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le1"/>
        <w:tabOrder w:val="0"/>
        <w:jc w:val="left"/>
        <w:tblInd w:w="0" w:type="dxa"/>
        <w:tblW w:w="9638" w:type="dxa"/>
        <w:pPr>
          <w:spacing w:line="288" w:lineRule="auto"/>
        </w:pPr>
        <w:tblLook w:val="04A0" w:firstRow="1" w:lastRow="0" w:firstColumn="1" w:lastColumn="0" w:noHBand="0" w:noVBand="1"/>
      </w:tblPr>
      <w:tblGrid>
        <w:gridCol w:w="4111"/>
        <w:gridCol w:w="5527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4111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73137834" protected="0"/>
          </w:tcPr>
          <w:p>
            <w:pPr>
              <w:pStyle w:val="para6"/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hidden="0" allowOverlap="1">
                  <wp:simplePos x="0" y="0"/>
                  <wp:positionH relativeFrom="margin">
                    <wp:posOffset>-152400</wp:posOffset>
                  </wp:positionH>
                  <wp:positionV relativeFrom="paragraph">
                    <wp:posOffset>24765</wp:posOffset>
                  </wp:positionV>
                  <wp:extent cx="1240155" cy="614045"/>
                  <wp:effectExtent l="0" t="0" r="0" b="0"/>
                  <wp:wrapNone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155" cy="6140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44" behindDoc="0" locked="0" layoutInCell="1" hidden="0" allowOverlap="1">
                  <wp:simplePos x="0" y="0"/>
                  <wp:positionH relativeFrom="page">
                    <wp:posOffset>1172845</wp:posOffset>
                  </wp:positionH>
                  <wp:positionV relativeFrom="page">
                    <wp:posOffset>24765</wp:posOffset>
                  </wp:positionV>
                  <wp:extent cx="723900" cy="532130"/>
                  <wp:effectExtent l="0" t="0" r="0" b="0"/>
                  <wp:wrapSquare wrapText="bothSides"/>
                  <wp:docPr id="4" name="Picture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5321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/>
          </w:p>
          <w:p>
            <w:pPr>
              <w:spacing/>
              <w:jc w:val="right"/>
            </w:pPr>
            <w:r/>
          </w:p>
        </w:tc>
        <w:tc>
          <w:tcPr>
            <w:tcW w:w="5527" w:type="dxa"/>
            <w:vAlign w:val="center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73137834" protected="0"/>
          </w:tcPr>
          <w:p>
            <w:pPr>
              <w:spacing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Escola Secundária D. João II - Setúbal</w:t>
            </w:r>
          </w:p>
          <w:p>
            <w:pPr>
              <w:spacing/>
              <w:jc w:val="center"/>
              <w:rPr>
                <w:rFonts w:ascii="Arial" w:hAnsi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Verdana" w:hAnsi="Verdana"/>
                <w:sz w:val="18"/>
                <w:szCs w:val="18"/>
              </w:rPr>
              <w:t>Ano Letivo 2025/2026</w:t>
            </w:r>
            <w:r>
              <w:rPr>
                <w:rFonts w:ascii="Arial" w:hAnsi="Arial"/>
                <w:b/>
                <w:bCs/>
                <w:i/>
                <w:iCs/>
                <w:sz w:val="24"/>
                <w:szCs w:val="24"/>
              </w:rPr>
            </w:r>
          </w:p>
          <w:p>
            <w:pPr>
              <w:spacing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Filosofia || 10.ºano || Turma H</w:t>
            </w:r>
          </w:p>
          <w:p>
            <w:pPr>
              <w:spacing/>
              <w:jc w:val="center"/>
            </w:pPr>
            <w:r>
              <w:rPr>
                <w:rFonts w:ascii="Verdana" w:hAnsi="Verdana"/>
                <w:b/>
              </w:rPr>
              <w:t>5.ª Prova</w:t>
            </w:r>
            <w:r/>
          </w:p>
        </w:tc>
      </w:tr>
    </w:tbl>
    <w:p>
      <w:pPr>
        <w:pStyle w:val="para6"/>
        <w:spacing w:line="288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0" hidden="0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457200</wp:posOffset>
                </wp:positionV>
                <wp:extent cx="1903730" cy="262255"/>
                <wp:effectExtent l="0" t="0" r="0" b="0"/>
                <w:tmSizeHeight type="0" b="0" t="20807045"/>
                <w:tmSizeWidth type="0" l="0" r="20807045"/>
                <w:tmInnerTextMargin val="0"/>
                <w:tmInnerTextWrap val="0"/>
                <w:tmObjProps tmprintable="1" tmtabstop="0" tmlockmove="0" tmlocktext="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730" cy="262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2" o:spid="_x0000_s1026" style="position:absolute;margin-left:-14.00pt;margin-top:36.00pt;width:149.90pt;height:20.65pt;z-index:251658243;mso-wrap-distance-left:9.00pt;mso-wrap-distance-top:3.60pt;mso-wrap-distance-right:9.00pt;mso-wrap-distance-bottom:3.60pt;mso-wrap-style:square" stroked="f" filled="f" o:insetmode="custom">
                <w10:wrap type="none" anchorx="text" anchory="text"/>
                <v:textbox inset="7.2pt,3.6pt,7.2pt,3.6pt">
                  <w:txbxContent>
                    <w:p>
                      <w:r/>
                    </w:p>
                  </w:txbxContent>
                </v:textbox>
              </v:rect>
            </w:pict>
          </mc:Fallback>
        </mc:AlternateContent>
      </w:r>
      <w:r/>
    </w:p>
    <w:tbl>
      <w:tblPr>
        <w:tblStyle w:val="TableGrid"/>
        <w:name w:val="Table2"/>
        <w:tabOrder w:val="0"/>
        <w:jc w:val="center"/>
        <w:tblInd w:w="0" w:type="dxa"/>
        <w:tblW w:w="8522" w:type="dxa"/>
        <w:pPr>
          <w:spacing w:line="288" w:lineRule="auto"/>
          <w:jc w:val="center"/>
        </w:pPr>
        <w:tblLook w:val="04A0" w:firstRow="1" w:lastRow="0" w:firstColumn="1" w:lastColumn="0" w:noHBand="0" w:noVBand="1"/>
      </w:tblPr>
      <w:tblGrid>
        <w:gridCol w:w="4261"/>
        <w:gridCol w:w="4261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4261" w:type="dxa"/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</w:tcBorders>
            <w:tmTcPr id="1773137834" protected="0"/>
          </w:tcPr>
          <w:p>
            <w:pPr>
              <w:pStyle w:val="para4"/>
              <w:spacing w:line="360" w:lineRule="auto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10.º Ano de Escolaridade</w:t>
            </w:r>
          </w:p>
        </w:tc>
        <w:tc>
          <w:tcPr>
            <w:tcW w:w="4261" w:type="dxa"/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</w:tcBorders>
            <w:tmTcPr id="1773137834" protected="0"/>
          </w:tcPr>
          <w:p>
            <w:pPr>
              <w:pStyle w:val="para4"/>
              <w:spacing w:line="360" w:lineRule="auto"/>
              <w:jc w:val="right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Março de 2026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522" w:type="dxa"/>
            <w:gridSpan w:val="2"/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73137834" protected="0"/>
          </w:tcPr>
          <w:p>
            <w:pPr>
              <w:pStyle w:val="para4"/>
              <w:spacing w:line="360" w:lineRule="auto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>Duração da Prova: 90 minutos</w:t>
            </w:r>
          </w:p>
        </w:tc>
      </w:tr>
    </w:tbl>
    <w:p>
      <w:pPr>
        <w:pStyle w:val="para4"/>
        <w:ind w:left="140"/>
        <w:spacing w:line="288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para1"/>
        <w:spacing w:line="288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VERSÃO 3</w:t>
      </w:r>
    </w:p>
    <w:p>
      <w:pPr>
        <w:pStyle w:val="para4"/>
        <w:spacing w:line="288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single" w:sz="12" w:space="0" w:color="000000" tmln="30, 20, 20, 0, 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para4"/>
        <w:spacing w:line="288" w:lineRule="auto"/>
        <w:jc w:val="both"/>
        <w:rPr>
          <w:rFonts w:cs="Calibri"/>
          <w:b/>
          <w:bCs/>
          <w:sz w:val="22"/>
          <w:szCs w:val="22"/>
          <w:u w:color="auto" w:val="single"/>
        </w:rPr>
      </w:pPr>
      <w:r>
        <w:rPr>
          <w:rFonts w:cs="Calibri"/>
          <w:b/>
          <w:bCs/>
          <w:sz w:val="22"/>
          <w:szCs w:val="22"/>
          <w:u w:color="auto" w:val="single"/>
        </w:rPr>
        <w:t>Indica de forma legível a versão da prova.</w:t>
      </w:r>
    </w:p>
    <w:p>
      <w:pPr>
        <w:pStyle w:val="para4"/>
        <w:spacing w:line="288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Para cada resposta, identifica o grupo e o item.</w:t>
      </w:r>
    </w:p>
    <w:p>
      <w:pPr>
        <w:pStyle w:val="para4"/>
        <w:spacing w:line="288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Utiliza apenas caneta ou esferográfica de tinta azul ou preta.</w:t>
      </w:r>
    </w:p>
    <w:p>
      <w:pPr>
        <w:pStyle w:val="para4"/>
        <w:spacing w:line="288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Não é permitido o uso de corretor. Risca aquilo que pretendes que não seja classificado.</w:t>
      </w:r>
    </w:p>
    <w:p>
      <w:pPr>
        <w:pStyle w:val="para4"/>
        <w:spacing w:line="288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Apresenta apenas uma resposta para cada item.</w:t>
      </w:r>
    </w:p>
    <w:p>
      <w:pPr>
        <w:pStyle w:val="para4"/>
        <w:spacing w:line="288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As cotações dos itens encontram-se abaixo.</w:t>
      </w:r>
    </w:p>
    <w:p>
      <w:pPr>
        <w:pStyle w:val="para4"/>
        <w:spacing w:line="288" w:lineRule="auto"/>
        <w:jc w:val="both"/>
        <w:pBdr>
          <w:top w:val="single" w:sz="12" w:space="0" w:color="000000" tmln="30, 20, 20, 0, 0"/>
          <w:left w:val="nil" w:sz="0" w:space="3" w:color="000000" tmln="20, 20, 20, 0, 60"/>
          <w:bottom w:val="single" w:sz="12" w:space="0" w:color="000000" tmln="30, 20, 20, 0, 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para4"/>
        <w:spacing w:line="288" w:lineRule="auto"/>
        <w:jc w:val="both"/>
        <w:pBdr>
          <w:top w:val="single" w:sz="12" w:space="0" w:color="000000" tmln="30, 20, 20, 0, 0"/>
          <w:left w:val="nil" w:sz="0" w:space="3" w:color="000000" tmln="20, 20, 20, 0, 60"/>
          <w:bottom w:val="single" w:sz="12" w:space="0" w:color="000000" tmln="30, 20, 20, 0, 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 xml:space="preserve">Esta prova é </w:t>
      </w:r>
      <w:r>
        <w:rPr>
          <w:rFonts w:cs="Calibri"/>
          <w:b/>
          <w:bCs/>
          <w:sz w:val="22"/>
          <w:szCs w:val="22"/>
          <w:u w:color="auto" w:val="single"/>
        </w:rPr>
        <w:t>individual</w:t>
      </w:r>
      <w:r>
        <w:rPr>
          <w:rFonts w:cs="Calibri"/>
          <w:sz w:val="22"/>
          <w:szCs w:val="22"/>
        </w:rPr>
        <w:t xml:space="preserve"> e </w:t>
      </w:r>
      <w:r>
        <w:rPr>
          <w:rFonts w:cs="Calibri"/>
          <w:b/>
          <w:bCs/>
          <w:sz w:val="22"/>
          <w:szCs w:val="22"/>
          <w:u w:color="auto" w:val="single"/>
        </w:rPr>
        <w:t>não permite nenhum tipo de consultas</w:t>
      </w:r>
      <w:r>
        <w:rPr>
          <w:rFonts w:cs="Calibri"/>
          <w:sz w:val="22"/>
          <w:szCs w:val="22"/>
        </w:rPr>
        <w:t>.</w:t>
      </w:r>
    </w:p>
    <w:p>
      <w:pPr>
        <w:pStyle w:val="para4"/>
        <w:spacing w:line="288" w:lineRule="auto"/>
        <w:jc w:val="both"/>
        <w:pBdr>
          <w:top w:val="single" w:sz="12" w:space="0" w:color="000000" tmln="30, 20, 20, 0, 0"/>
          <w:left w:val="nil" w:sz="0" w:space="3" w:color="000000" tmln="20, 20, 20, 0, 60"/>
          <w:bottom w:val="single" w:sz="12" w:space="0" w:color="000000" tmln="30, 20, 20, 0, 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para4"/>
        <w:spacing w:line="288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single" w:sz="12" w:space="0" w:color="000000" tmln="30, 20, 20, 0, 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Nas respostas aos itens de escolha múltipla, seleciona a opção correta. Escreve, na folha de respostas, o número do item e a letra que identifica a opção escolhida.</w:t>
      </w:r>
    </w:p>
    <w:p>
      <w:pPr>
        <w:pStyle w:val="para4"/>
        <w:spacing w:line="288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para1"/>
        <w:spacing w:line="288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para1"/>
        <w:spacing w:line="288" w:lineRule="auto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para1"/>
        <w:spacing w:line="288" w:lineRule="auto"/>
        <w:jc w:val="center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COTAÇÕES</w:t>
      </w:r>
    </w:p>
    <w:p>
      <w:pPr>
        <w:spacing w:line="288" w:lineRule="auto"/>
        <w:jc w:val="both"/>
      </w:pPr>
      <w:r/>
    </w:p>
    <w:tbl>
      <w:tblPr>
        <w:tblStyle w:val="TableGrid"/>
        <w:name w:val="Table3"/>
        <w:tabOrder w:val="0"/>
        <w:jc w:val="center"/>
        <w:tblInd w:w="0" w:type="dxa"/>
        <w:tblW w:w="4753" w:type="dxa"/>
        <w:pPr>
          <w:spacing w:line="288" w:lineRule="auto"/>
          <w:jc w:val="center"/>
        </w:pPr>
        <w:tblLook w:val="04A0" w:firstRow="1" w:lastRow="0" w:firstColumn="1" w:lastColumn="0" w:noHBand="0" w:noVBand="1"/>
      </w:tblPr>
      <w:tblGrid>
        <w:gridCol w:w="2125"/>
        <w:gridCol w:w="876"/>
        <w:gridCol w:w="876"/>
        <w:gridCol w:w="876"/>
      </w:tblGrid>
      <w:tr>
        <w:trPr>
          <w:tblHeader w:val="0"/>
          <w:trKeepWithNext w:val="0"/>
          <w:trBreak w:val="0"/>
          <w:cantSplit w:val="0"/>
          <w:trHeight w:val="944" w:hRule="atLeast"/>
        </w:trPr>
        <w:tc>
          <w:tcPr>
            <w:tcW w:w="2125" w:type="dxa"/>
            <w:vAlign w:val="center"/>
            <w:shd w:val="clear" w:color="D0CECE" w:fill="D0CECE" tmshd="1677721856, 0, 13553360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Questões</w:t>
            </w:r>
          </w:p>
        </w:tc>
        <w:tc>
          <w:tcPr>
            <w:tcW w:w="876" w:type="dxa"/>
            <w:vAlign w:val="center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1. a 8.</w:t>
            </w:r>
          </w:p>
        </w:tc>
        <w:tc>
          <w:tcPr>
            <w:tcW w:w="876" w:type="dxa"/>
            <w:vAlign w:val="center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9. a 16.</w:t>
            </w:r>
          </w:p>
        </w:tc>
        <w:tc>
          <w:tcPr>
            <w:tcW w:w="876" w:type="dxa"/>
            <w:vAlign w:val="center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TOTAL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25" w:type="dxa"/>
            <w:vAlign w:val="center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Cotação individual</w:t>
            </w:r>
          </w:p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(em pontos)</w:t>
            </w:r>
          </w:p>
        </w:tc>
        <w:tc>
          <w:tcPr>
            <w:tcW w:w="876" w:type="dxa"/>
            <w:vAlign w:val="center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8</w:t>
            </w:r>
          </w:p>
        </w:tc>
        <w:tc>
          <w:tcPr>
            <w:tcW w:w="876" w:type="dxa"/>
            <w:vAlign w:val="center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14</w:t>
            </w:r>
          </w:p>
        </w:tc>
        <w:tc>
          <w:tcPr>
            <w:tcW w:w="876" w:type="dxa"/>
            <w:vMerge w:val="restart"/>
            <w:vAlign w:val="center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200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25" w:type="dxa"/>
            <w:vAlign w:val="center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Cotação total</w:t>
            </w:r>
          </w:p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(em pontos)</w:t>
            </w:r>
          </w:p>
        </w:tc>
        <w:tc>
          <w:tcPr>
            <w:tcW w:w="876" w:type="dxa"/>
            <w:vAlign w:val="center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88</w:t>
            </w:r>
          </w:p>
        </w:tc>
        <w:tc>
          <w:tcPr>
            <w:tcW w:w="876" w:type="dxa"/>
            <w:vAlign w:val="center"/>
            <w:tmTcPr id="1773137834" protected="0"/>
          </w:tcPr>
          <w:p>
            <w:pPr>
              <w:spacing w:line="360" w:lineRule="auto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112</w:t>
            </w:r>
          </w:p>
        </w:tc>
        <w:tc>
          <w:tcPr>
            <w:tcW w:w="876" w:type="dxa"/>
            <w:vMerge/>
            <w:vAlign w:val="center"/>
            <w:tmTcPr id="1773137834" protected="0"/>
          </w:tcPr>
          <w:p>
            <w:pPr>
              <w:spacing/>
              <w:jc w:val="both"/>
            </w:pPr>
          </w:p>
        </w:tc>
      </w:tr>
    </w:tbl>
    <w:p>
      <w:pPr>
        <w:spacing w:line="288" w:lineRule="auto"/>
        <w:jc w:val="center"/>
      </w:pPr>
      <w:r/>
    </w:p>
    <w:p>
      <w:pPr>
        <w:spacing w:line="288" w:lineRule="auto"/>
        <w:jc w:val="both"/>
        <w:rPr>
          <w:rFonts w:cs="Calibri"/>
        </w:rPr>
      </w:pPr>
      <w:r>
        <w:rPr>
          <w:rFonts w:cs="Calibri"/>
        </w:rPr>
      </w:r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br w:type="page"/>
      </w:r>
      <w:r>
        <w:rPr>
          <w:rFonts w:eastAsia="Calibri" w:cs="Calibri"/>
        </w:rPr>
        <w:t>Atenta nos juízos seguintes e seleciona a opção correta.</w:t>
      </w:r>
    </w:p>
    <w:p>
      <w:pPr>
        <w:pStyle w:val="para7"/>
        <w:ind w:left="0" w:firstLine="420"/>
        <w:spacing w:line="288" w:lineRule="auto"/>
        <w:jc w:val="both"/>
        <w:rPr>
          <w:rFonts w:eastAsia="Calibri" w:cs="Calibri"/>
          <w:lang w:eastAsia="en-us" w:bidi="ar-sa"/>
        </w:rPr>
      </w:pPr>
      <w:r>
        <w:rPr>
          <w:rFonts w:eastAsia="Calibri" w:cs="Calibri"/>
        </w:rPr>
      </w:r>
      <w:r>
        <w:rPr>
          <w:rFonts w:eastAsia="Calibri" w:cs="Calibri"/>
        </w:rPr>
        <w:fldChar w:fldCharType="begin">
          <w:ffData>
            <w:name w:val="Textbox1"/>
            <w:tabOrder w:val="0"/>
            <w:enabled/>
            <w:calcOnExit w:val="0"/>
            <w:textInput/>
            <w:vAlign w:val="top"/>
            <w:dim style="32">
              <w:width w:w="8768"/>
              <w:height w:h="1942"/>
            </w:dim>
            <w:top w:val="single" w:sz="8" w:space="0" w:color="939598" tmln="20, 20, 20, 0, 0"/>
            <w:bottom w:val="single" w:sz="8" w:space="0" w:color="939598" tmln="20, 20, 20, 0, 0"/>
            <w:left w:val="single" w:sz="8" w:space="0" w:color="939598" tmln="20, 20, 20, 0, 0"/>
            <w:right w:val="single" w:sz="8" w:space="0" w:color="939598" tmln="20, 20, 20, 0, 0"/>
          </w:ffData>
        </w:fldChar>
      </w:r>
      <w:r>
        <w:rPr>
          <w:rFonts w:eastAsia="Calibri" w:cs="Calibri"/>
        </w:rPr>
        <w:instrText xml:space="preserve"> FORMTEXT </w:instrText>
      </w:r>
      <w:r>
        <w:rPr>
          <w:rFonts w:eastAsia="Calibri" w:cs="Calibri"/>
        </w:rPr>
        <w:fldChar w:fldCharType="separate"/>
      </w:r>
      <w:r>
        <w:rPr>
          <w:rFonts w:eastAsia="Calibri" w:cs="Calibri"/>
          <w:lang w:eastAsia="en-us" w:bidi="ar-sa"/>
        </w:rPr>
        <w:t>O Mosteiro dos Jerónimos, em Lisboa, tem 525 anos.</w:t>
      </w:r>
    </w:p>
    <w:p>
      <w:pPr>
        <w:numPr>
          <w:ilvl w:val="0"/>
          <w:numId w:val="41"/>
        </w:numPr>
        <w:ind w:left="360"/>
        <w:spacing w:before="64"/>
        <w:tabs defTabSz="720">
          <w:tab w:val="left" w:pos="327" w:leader="none"/>
        </w:tabs>
        <w:rPr>
          <w:rFonts w:eastAsia="Calibri" w:cs="Calibri"/>
          <w:lang w:eastAsia="en-us" w:bidi="ar-sa"/>
        </w:rPr>
      </w:pPr>
      <w:r>
        <w:rPr>
          <w:rFonts w:eastAsia="Calibri" w:cs="Calibri"/>
          <w:lang w:eastAsia="en-us" w:bidi="ar-sa"/>
        </w:rPr>
        <w:t>O Mosteiro dos Jerónimos, em Lisboa, é sublime.</w:t>
      </w:r>
    </w:p>
    <w:p>
      <w:pPr>
        <w:numPr>
          <w:ilvl w:val="0"/>
          <w:numId w:val="41"/>
        </w:numPr>
        <w:ind w:left="360"/>
        <w:spacing w:before="64"/>
        <w:tabs defTabSz="720">
          <w:tab w:val="left" w:pos="327" w:leader="none"/>
        </w:tabs>
        <w:rPr>
          <w:rFonts w:eastAsia="Calibri" w:cs="Calibri"/>
          <w:lang w:eastAsia="en-us" w:bidi="ar-sa"/>
        </w:rPr>
      </w:pPr>
      <w:r>
        <w:rPr>
          <w:rFonts w:eastAsia="Calibri" w:cs="Calibri"/>
          <w:lang w:eastAsia="en-us" w:bidi="ar-sa"/>
        </w:rPr>
        <w:t>Em Portugal, a lei permite que crianças a partir dos 3 anos assistam a touradas, desde que estejam acompanhadas por um adulto.</w:t>
      </w:r>
    </w:p>
    <w:p>
      <w:pPr>
        <w:numPr>
          <w:ilvl w:val="0"/>
          <w:numId w:val="41"/>
        </w:numPr>
        <w:ind w:left="360"/>
        <w:spacing w:before="64"/>
        <w:tabs defTabSz="720">
          <w:tab w:val="left" w:pos="327" w:leader="none"/>
        </w:tabs>
        <w:rPr>
          <w:rFonts w:eastAsia="Calibri" w:cs="Calibri"/>
          <w:lang w:eastAsia="en-us" w:bidi="ar-sa"/>
        </w:rPr>
      </w:pPr>
      <w:r>
        <w:rPr>
          <w:rFonts w:eastAsia="Calibri" w:cs="Calibri"/>
          <w:lang w:eastAsia="en-us" w:bidi="ar-sa"/>
        </w:rPr>
        <w:t>É moralmente aceitável que, em Portugal, a lei permita que crianças a partir dos 3 anos assistam a touradas, desde que estejam acompanhadas por um adulto.</w:t>
      </w:r>
      <w:r>
        <w:rPr>
          <w:rFonts w:eastAsia="Calibri" w:cs="Calibri"/>
        </w:rPr>
        <w:fldChar w:fldCharType="end"/>
      </w:r>
      <w:r>
        <w:rPr>
          <w:rFonts w:eastAsia="Calibri" w:cs="Calibri"/>
        </w:rPr>
      </w:r>
      <w:r>
        <w:rPr>
          <w:rFonts w:eastAsia="Calibri" w:cs="Calibri"/>
          <w:lang w:eastAsia="en-us" w:bidi="ar-sa"/>
        </w:rPr>
      </w:r>
    </w:p>
    <w:p>
      <w:pPr>
        <w:pStyle w:val="para7"/>
        <w:numPr>
          <w:ilvl w:val="1"/>
          <w:numId w:val="34"/>
        </w:numPr>
        <w:ind w:left="1134" w:hanging="567"/>
        <w:spacing w:line="288" w:lineRule="auto"/>
        <w:jc w:val="both"/>
        <w:tabs defTabSz="420">
          <w:tab w:val="left" w:pos="794" w:leader="none"/>
        </w:tabs>
        <w:rPr>
          <w:rFonts w:eastAsia="Calibri" w:cs="Calibri"/>
        </w:rPr>
      </w:pPr>
      <w:r>
        <w:rPr>
          <w:rFonts w:eastAsia="Calibri" w:cs="Calibri"/>
        </w:rPr>
        <w:t>As alíneas 1 e 4 correspondem a juízos de valor e as alíneas 2 e 3 correspondem a juízos de facto.</w:t>
      </w:r>
    </w:p>
    <w:p>
      <w:pPr>
        <w:pStyle w:val="para7"/>
        <w:numPr>
          <w:ilvl w:val="1"/>
          <w:numId w:val="34"/>
        </w:numPr>
        <w:ind w:left="1134" w:hanging="567"/>
        <w:spacing w:line="288" w:lineRule="auto"/>
        <w:jc w:val="both"/>
        <w:tabs defTabSz="420">
          <w:tab w:val="left" w:pos="794" w:leader="none"/>
        </w:tabs>
        <w:rPr>
          <w:rFonts w:eastAsia="Calibri" w:cs="Calibri"/>
        </w:rPr>
      </w:pPr>
      <w:r>
        <w:rPr>
          <w:rFonts w:eastAsia="Calibri" w:cs="Calibri"/>
        </w:rPr>
        <w:t>As alíneas 1 e 3 correspondem a juízos de facto e as alíneas 2 e 4 correspondem a juízos de valor.</w:t>
      </w:r>
    </w:p>
    <w:p>
      <w:pPr>
        <w:pStyle w:val="para7"/>
        <w:numPr>
          <w:ilvl w:val="1"/>
          <w:numId w:val="34"/>
        </w:numPr>
        <w:ind w:left="1134" w:hanging="567"/>
        <w:spacing w:line="288" w:lineRule="auto"/>
        <w:jc w:val="both"/>
        <w:tabs defTabSz="420">
          <w:tab w:val="left" w:pos="794" w:leader="none"/>
        </w:tabs>
        <w:rPr>
          <w:rFonts w:eastAsia="Calibri" w:cs="Calibri"/>
        </w:rPr>
      </w:pPr>
      <w:r>
        <w:rPr>
          <w:rFonts w:eastAsia="Calibri" w:cs="Calibri"/>
        </w:rPr>
        <w:t>As alíneas 1 e 2 correspondem a juízos de facto e as alíneas 3 e 4 correspondem a juízos de valor.</w:t>
      </w:r>
    </w:p>
    <w:p>
      <w:pPr>
        <w:pStyle w:val="para7"/>
        <w:ind w:left="-513" w:firstLine="0"/>
        <w:spacing w:line="288" w:lineRule="auto"/>
        <w:jc w:val="both"/>
        <w:tabs defTabSz="420">
          <w:tab w:val="left" w:pos="794" w:leader="none"/>
        </w:tabs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Atenta na situação descrita pelo texto e seleciona a opção correta.</w:t>
      </w:r>
    </w:p>
    <w:p>
      <w:pPr>
        <w:pStyle w:val="para7"/>
        <w:ind w:left="840" w:firstLine="0"/>
        <w:spacing w:line="288" w:lineRule="auto"/>
        <w:jc w:val="both"/>
        <w:pBdr>
          <w:top w:val="single" w:sz="8" w:space="3" w:color="000000" tmln="20, 20, 20, 0, 60"/>
          <w:left w:val="single" w:sz="8" w:space="3" w:color="000000" tmln="20, 20, 20, 0, 60"/>
          <w:bottom w:val="single" w:sz="8" w:space="3" w:color="000000" tmln="20, 20, 20, 0, 60"/>
          <w:right w:val="single" w:sz="8" w:space="3" w:color="000000" tmln="20, 20, 20, 0, 60"/>
          <w:between w:val="nil" w:sz="0" w:space="0" w:color="000000" tmln="20, 20, 20, 0, 0"/>
        </w:pBdr>
        <w:shd w:val="none"/>
        <w:rPr>
          <w:rFonts w:eastAsia="Calibri" w:cs="Calibri"/>
        </w:rPr>
      </w:pPr>
      <w:r>
        <w:rPr>
          <w:rFonts w:eastAsia="Calibri" w:cs="Calibri"/>
        </w:rPr>
        <w:t>O António roubou uma carteira. Sabe-se que a sua ação foi totalmente determinada pela sua genética e educação, sendo impossível que agisse de outra forma nessas circunstâncias.</w:t>
      </w:r>
    </w:p>
    <w:p>
      <w:pPr>
        <w:pStyle w:val="para7"/>
        <w:ind w:left="84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Qual a diferença entre a conclusão de um Determinista Radical e a de um Determinista Moderado (Compatibilista) sobre este caso?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 xml:space="preserve">O Determinista Radical diz que o António podia ter feito o contrário; o Determinista Moderado diz que o destino já estava traçado. 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 xml:space="preserve">O Determinista Radical diz que o António não é livre nem responsável (a liberdade é ilusão); o Determinista Moderado diz que ele é livre e responsável (pois agiu conforme o seu carácter, sem coerção externa). 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Ambos concordam que o António é responsável, mas o Determinista Radical acha que ele deve ser punido mais severamente.</w:t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r/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br w:type="page"/>
      </w:r>
      <w:r>
        <w:rPr>
          <w:rFonts w:eastAsia="Calibri" w:cs="Calibri"/>
        </w:rPr>
        <w:t>Atenta no texto e seleciona a opção correta.</w:t>
      </w:r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footerReference w:type="default" r:id="rId10"/>
          <w:type w:val="continuous"/>
          <w:pgSz w:h="16838" w:w="11906"/>
          <w:pgMar w:left="1134" w:top="1134" w:right="1134" w:bottom="1134" w:header="0"/>
          <w:paperSrc w:first="0" w:other="0" a="0" b="0"/>
          <w:pgNumType w:fmt="decimal"/>
          <w:tmGutter w:val="3"/>
          <w:mirrorMargins w:val="0"/>
          <w:tmSection w:h="-1">
            <w:tmFooter w:id="0" w:h="0" edge="720" text="0">
              <w:shd w:val="none"/>
            </w:tmFooter>
          </w:tmSection>
          <w:guidesAndGridMasterPages Id="0" numberOfVerticalGuides="0" numberOfHorizontalGuides="0">
            <w:masterPageOptions>
              <w:masterPageFlags flags="15"/>
            </w:masterPageOptions>
          </w:guidesAndGridMasterPages>
          <w:guidesAndGridMasterPages Id="1" numberOfVerticalGuides="0" numberOfHorizontalGuides="0">
            <w:masterPageOptions>
              <w:masterPageFlags flags="15"/>
            </w:masterPageOptions>
          </w:guidesAndGridMasterPages>
          <w:guidesAndGridMasterPages Id="2" numberOfVerticalGuides="0" numberOfHorizontalGuides="0">
            <w:masterPageOptions>
              <w:masterPageFlags flags="15"/>
            </w:masterPageOptions>
          </w:guidesAndGridMasterPages>
          <w:foldMarks/>
        </w:sectPr>
      </w:pPr>
    </w:p>
    <w:p>
      <w:pPr>
        <w:pStyle w:val="para7"/>
        <w:ind w:left="840" w:firstLine="0"/>
        <w:spacing w:line="288" w:lineRule="auto"/>
        <w:jc w:val="both"/>
        <w:pBdr>
          <w:top w:val="single" w:sz="8" w:space="3" w:color="000000" tmln="20, 20, 20, 0, 60"/>
          <w:left w:val="single" w:sz="8" w:space="3" w:color="000000" tmln="20, 20, 20, 0, 60"/>
          <w:bottom w:val="single" w:sz="8" w:space="3" w:color="000000" tmln="20, 20, 20, 0, 60"/>
          <w:right w:val="single" w:sz="8" w:space="3" w:color="000000" tmln="20, 20, 20, 0, 60"/>
          <w:between w:val="nil" w:sz="0" w:space="0" w:color="000000" tmln="20, 20, 20, 0, 0"/>
        </w:pBdr>
        <w:shd w:val="none"/>
        <w:rPr>
          <w:rFonts w:eastAsia="Calibri" w:cs="Calibri"/>
        </w:rPr>
      </w:pPr>
      <w:r>
        <w:rPr>
          <w:rFonts w:eastAsia="Calibri" w:cs="Calibri"/>
        </w:rPr>
        <w:t xml:space="preserve">O João decidiu, por vontade própria, votar no Partido Verde. Ele não sabia, mas um neurocientista malévolo tinha implantado um chip no seu cérebro. </w:t>
      </w:r>
    </w:p>
    <w:p>
      <w:pPr>
        <w:pStyle w:val="para7"/>
        <w:ind w:left="840" w:firstLine="0"/>
        <w:spacing w:line="288" w:lineRule="auto"/>
        <w:jc w:val="both"/>
        <w:pBdr>
          <w:top w:val="single" w:sz="8" w:space="3" w:color="000000" tmln="20, 20, 20, 0, 60"/>
          <w:left w:val="single" w:sz="8" w:space="3" w:color="000000" tmln="20, 20, 20, 0, 60"/>
          <w:bottom w:val="single" w:sz="8" w:space="3" w:color="000000" tmln="20, 20, 20, 0, 60"/>
          <w:right w:val="single" w:sz="8" w:space="3" w:color="000000" tmln="20, 20, 20, 0, 60"/>
          <w:between w:val="nil" w:sz="0" w:space="0" w:color="000000" tmln="20, 20, 20, 0, 0"/>
        </w:pBdr>
        <w:shd w:val="none"/>
        <w:rPr>
          <w:rFonts w:eastAsia="Calibri" w:cs="Calibri"/>
        </w:rPr>
      </w:pPr>
      <w:r>
        <w:rPr>
          <w:rFonts w:eastAsia="Calibri" w:cs="Calibri"/>
        </w:rPr>
        <w:t xml:space="preserve">O chip estava programado para detetar qualquer sinal de indecisão ou intenção de votar noutro partido. Se o João mostrasse a mínima hesitação em votar no Partido Verde, o chip ativava-se e obrigava-o a votar nesse partido. </w:t>
      </w:r>
    </w:p>
    <w:p>
      <w:pPr>
        <w:pStyle w:val="para7"/>
        <w:ind w:left="840" w:firstLine="0"/>
        <w:spacing w:line="288" w:lineRule="auto"/>
        <w:jc w:val="both"/>
        <w:pBdr>
          <w:top w:val="single" w:sz="8" w:space="3" w:color="000000" tmln="20, 20, 20, 0, 60"/>
          <w:left w:val="single" w:sz="8" w:space="3" w:color="000000" tmln="20, 20, 20, 0, 60"/>
          <w:bottom w:val="single" w:sz="8" w:space="3" w:color="000000" tmln="20, 20, 20, 0, 60"/>
          <w:right w:val="single" w:sz="8" w:space="3" w:color="000000" tmln="20, 20, 20, 0, 60"/>
          <w:between w:val="nil" w:sz="0" w:space="0" w:color="000000" tmln="20, 20, 20, 0, 0"/>
        </w:pBdr>
        <w:shd w:val="none"/>
        <w:rPr>
          <w:rFonts w:eastAsia="Calibri" w:cs="Calibri"/>
        </w:rPr>
      </w:pPr>
      <w:r>
        <w:rPr>
          <w:rFonts w:eastAsia="Calibri" w:cs="Calibri"/>
        </w:rPr>
        <w:t>No entanto, como o João votou no Partido Verde espontaneamente e sem hesitar, o chip nunca foi ativado e não interferiu de forma alguma na sua decisão.</w:t>
      </w:r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8" w:w="11906"/>
          <w:pgMar w:left="1134" w:top="1134" w:right="1134" w:bottom="1134"/>
          <w:paperSrc w:first="0" w:other="0" a="0" b="0"/>
          <w:lnNumType w:countBy="2" w:distance="170" w:restart="newPage" w:start="0"/>
          <w:pgNumType w:fmt="decimal"/>
          <w:tmGutter w:val="3"/>
          <w:mirrorMargins w:val="0"/>
          <w:tmSection w:h="-1"/>
          <w:guidesAndGridMasterPages Id="0" numberOfVerticalGuides="0" numberOfHorizontalGuides="0">
            <w:masterPageOptions>
              <w:masterPageFlags flags="15"/>
            </w:masterPageOptions>
          </w:guidesAndGridMasterPages>
          <w:guidesAndGridMasterPages Id="1" numberOfVerticalGuides="0" numberOfHorizontalGuides="0">
            <w:masterPageOptions>
              <w:masterPageFlags flags="15"/>
            </w:masterPageOptions>
          </w:guidesAndGridMasterPages>
          <w:guidesAndGridMasterPages Id="2" numberOfVerticalGuides="0" numberOfHorizontalGuides="0">
            <w:masterPageOptions>
              <w:masterPageFlags flags="15"/>
            </w:masterPageOptions>
          </w:guidesAndGridMasterPages>
          <w:foldMarks/>
        </w:sectPr>
      </w:pPr>
    </w:p>
    <w:p>
      <w:pPr>
        <w:pStyle w:val="para7"/>
        <w:ind w:left="84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Segundo a análise de Harry Frankfurt sobre este tipo de situação, qual das seguintes conclusões é a correta?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 xml:space="preserve">O João agiu livremente e é responsável pelo seu voto, porque a ação resultou efetivamente da sua própria vontade. 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O João não é responsável, porque a existência do chip prova que, num universo determinista, a origem da ação nunca é verdadeiramente interna ao agente.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 xml:space="preserve">O João só seria livre se o chip tivesse falhado e ele tivesse conseguido votar noutro partido, provando assim que podia romper a determinação causal. </w:t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Atenta nos juízos seguintes e seleciona a opção correta.</w:t>
      </w:r>
    </w:p>
    <w:p>
      <w:pPr>
        <w:pStyle w:val="para7"/>
        <w:ind w:left="0" w:firstLine="420"/>
        <w:spacing w:line="288" w:lineRule="auto"/>
        <w:jc w:val="both"/>
        <w:rPr>
          <w:rFonts w:eastAsia="Calibri" w:cs="Calibri"/>
          <w:lang w:eastAsia="en-us" w:bidi="ar-sa"/>
        </w:rPr>
      </w:pPr>
      <w:r>
        <w:rPr>
          <w:rFonts w:eastAsia="Calibri" w:cs="Calibri"/>
        </w:rPr>
      </w:r>
      <w:r>
        <w:rPr>
          <w:rFonts w:eastAsia="Calibri" w:cs="Calibri"/>
        </w:rPr>
        <w:fldChar w:fldCharType="begin">
          <w:ffData>
            <w:name w:val="Rectangle1"/>
            <w:tabOrder w:val="0"/>
            <w:enabled/>
            <w:calcOnExit w:val="0"/>
            <w:textInput/>
            <w:vAlign w:val="top"/>
            <w:dim style="32">
              <w:width w:w="8768"/>
              <w:height w:h="1259"/>
            </w:dim>
            <w:top w:val="single" w:sz="8" w:space="0" w:color="939598" tmln="20, 20, 20, 0, 0"/>
            <w:bottom w:val="single" w:sz="8" w:space="0" w:color="939598" tmln="20, 20, 20, 0, 0"/>
            <w:left w:val="single" w:sz="8" w:space="0" w:color="939598" tmln="20, 20, 20, 0, 0"/>
            <w:right w:val="single" w:sz="8" w:space="0" w:color="939598" tmln="20, 20, 20, 0, 0"/>
          </w:ffData>
        </w:fldChar>
      </w:r>
      <w:r>
        <w:rPr>
          <w:rFonts w:eastAsia="Calibri" w:cs="Calibri"/>
        </w:rPr>
        <w:instrText xml:space="preserve"> FORMTEXT </w:instrText>
      </w:r>
      <w:r>
        <w:rPr>
          <w:rFonts w:eastAsia="Calibri" w:cs="Calibri"/>
        </w:rPr>
        <w:fldChar w:fldCharType="separate"/>
      </w:r>
      <w:r>
        <w:rPr>
          <w:rFonts w:eastAsia="Calibri" w:cs="Calibri"/>
          <w:lang w:eastAsia="en-us" w:bidi="ar-sa"/>
        </w:rPr>
        <w:t>A</w:t>
      </w:r>
      <w:r>
        <w:rPr>
          <w:rFonts w:eastAsia="Calibri" w:cs="Calibri"/>
          <w:spacing w:val="3" spc="53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pena de morte</w:t>
      </w:r>
      <w:r>
        <w:rPr>
          <w:rFonts w:eastAsia="Calibri" w:cs="Calibri"/>
          <w:spacing w:val="3" spc="53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é</w:t>
      </w:r>
      <w:r>
        <w:rPr>
          <w:rFonts w:eastAsia="Calibri" w:cs="Calibri"/>
          <w:spacing w:val="3" spc="53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inaceitável.</w:t>
      </w:r>
    </w:p>
    <w:p>
      <w:pPr>
        <w:numPr>
          <w:ilvl w:val="0"/>
          <w:numId w:val="41"/>
        </w:numPr>
        <w:ind w:left="360"/>
        <w:spacing w:before="48"/>
        <w:tabs defTabSz="720">
          <w:tab w:val="left" w:pos="327" w:leader="none"/>
        </w:tabs>
        <w:rPr>
          <w:rFonts w:eastAsia="Calibri" w:cs="Calibri"/>
          <w:lang w:eastAsia="en-us" w:bidi="ar-sa"/>
        </w:rPr>
      </w:pPr>
      <w:r>
        <w:rPr>
          <w:rFonts w:eastAsia="Calibri" w:cs="Calibri"/>
          <w:lang w:eastAsia="en-us" w:bidi="ar-sa"/>
        </w:rPr>
        <w:t>A</w:t>
      </w:r>
      <w:r>
        <w:rPr>
          <w:rFonts w:eastAsia="Calibri" w:cs="Calibri"/>
          <w:spacing w:val="2" spc="52"/>
          <w:lang w:eastAsia="en-us" w:bidi="ar-sa"/>
        </w:rPr>
        <w:t xml:space="preserve"> pena de morte existe </w:t>
      </w:r>
      <w:r>
        <w:rPr>
          <w:rFonts w:eastAsia="Calibri" w:cs="Calibri"/>
          <w:lang w:eastAsia="en-us" w:bidi="ar-sa"/>
        </w:rPr>
        <w:t>em</w:t>
      </w:r>
      <w:r>
        <w:rPr>
          <w:rFonts w:eastAsia="Calibri" w:cs="Calibri"/>
          <w:spacing w:val="2" spc="52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vários</w:t>
      </w:r>
      <w:r>
        <w:rPr>
          <w:rFonts w:eastAsia="Calibri" w:cs="Calibri"/>
          <w:spacing w:val="3" spc="53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países</w:t>
      </w:r>
      <w:r>
        <w:rPr>
          <w:rFonts w:eastAsia="Calibri" w:cs="Calibri"/>
          <w:spacing w:val="2" spc="52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do</w:t>
      </w:r>
      <w:r>
        <w:rPr>
          <w:rFonts w:eastAsia="Calibri" w:cs="Calibri"/>
          <w:spacing w:val="3" spc="53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mundo.</w:t>
      </w:r>
    </w:p>
    <w:p>
      <w:pPr>
        <w:numPr>
          <w:ilvl w:val="0"/>
          <w:numId w:val="41"/>
        </w:numPr>
        <w:ind w:left="360"/>
        <w:spacing w:before="48"/>
        <w:tabs defTabSz="720">
          <w:tab w:val="left" w:pos="327" w:leader="none"/>
        </w:tabs>
        <w:rPr>
          <w:rFonts w:eastAsia="Calibri" w:cs="Calibri"/>
          <w:lang w:eastAsia="en-us" w:bidi="ar-sa"/>
        </w:rPr>
      </w:pPr>
      <w:r>
        <w:rPr>
          <w:rFonts w:eastAsia="Calibri" w:cs="Calibri"/>
          <w:lang w:eastAsia="en-us" w:bidi="ar-sa"/>
        </w:rPr>
        <w:t xml:space="preserve">A Luísa é </w:t>
      </w:r>
      <w:r>
        <w:rPr>
          <w:rFonts w:eastAsia="Calibri" w:cs="Calibri"/>
          <w:spacing w:val="2" spc="52"/>
          <w:lang w:eastAsia="en-us" w:bidi="ar-sa"/>
        </w:rPr>
        <w:t>contra a pena de morte</w:t>
      </w:r>
      <w:r>
        <w:rPr>
          <w:rFonts w:eastAsia="Calibri" w:cs="Calibri"/>
          <w:lang w:eastAsia="en-us" w:bidi="ar-sa"/>
        </w:rPr>
        <w:t>.</w:t>
      </w:r>
    </w:p>
    <w:p>
      <w:pPr>
        <w:numPr>
          <w:ilvl w:val="0"/>
          <w:numId w:val="41"/>
        </w:numPr>
        <w:ind w:left="360"/>
        <w:spacing w:before="48"/>
        <w:tabs defTabSz="720">
          <w:tab w:val="left" w:pos="328" w:leader="none"/>
        </w:tabs>
        <w:rPr>
          <w:rFonts w:eastAsia="Calibri" w:cs="Calibri"/>
          <w:lang w:eastAsia="en-us" w:bidi="ar-sa"/>
        </w:rPr>
      </w:pPr>
      <w:r>
        <w:rPr>
          <w:rFonts w:eastAsia="Calibri" w:cs="Calibri"/>
          <w:lang w:eastAsia="en-us" w:bidi="ar-sa"/>
        </w:rPr>
        <w:t>A</w:t>
      </w:r>
      <w:r>
        <w:rPr>
          <w:rFonts w:eastAsia="Calibri" w:cs="Calibri"/>
          <w:spacing w:val="4" spc="54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pena de morte</w:t>
      </w:r>
      <w:r>
        <w:rPr>
          <w:rFonts w:eastAsia="Calibri" w:cs="Calibri"/>
          <w:spacing w:val="4" spc="54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é</w:t>
      </w:r>
      <w:r>
        <w:rPr>
          <w:rFonts w:eastAsia="Calibri" w:cs="Calibri"/>
          <w:spacing w:val="5" spc="55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uma</w:t>
      </w:r>
      <w:r>
        <w:rPr>
          <w:rFonts w:eastAsia="Calibri" w:cs="Calibri"/>
          <w:spacing w:val="4" spc="54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prática</w:t>
      </w:r>
      <w:r>
        <w:rPr>
          <w:rFonts w:eastAsia="Calibri" w:cs="Calibri"/>
          <w:spacing w:val="4" spc="54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moralmente</w:t>
      </w:r>
      <w:r>
        <w:rPr>
          <w:rFonts w:eastAsia="Calibri" w:cs="Calibri"/>
          <w:spacing w:val="5" spc="55"/>
          <w:lang w:eastAsia="en-us" w:bidi="ar-sa"/>
        </w:rPr>
        <w:t xml:space="preserve"> aceitável </w:t>
      </w:r>
      <w:r>
        <w:rPr>
          <w:rFonts w:eastAsia="Calibri" w:cs="Calibri"/>
          <w:lang w:eastAsia="en-us" w:bidi="ar-sa"/>
        </w:rPr>
        <w:t>apenas</w:t>
      </w:r>
      <w:r>
        <w:rPr>
          <w:rFonts w:eastAsia="Calibri" w:cs="Calibri"/>
          <w:spacing w:val="4" spc="54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em</w:t>
      </w:r>
      <w:r>
        <w:rPr>
          <w:rFonts w:eastAsia="Calibri" w:cs="Calibri"/>
          <w:spacing w:val="5" spc="55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algumas</w:t>
      </w:r>
      <w:r>
        <w:rPr>
          <w:rFonts w:eastAsia="Calibri" w:cs="Calibri"/>
          <w:spacing w:val="4" spc="54"/>
          <w:lang w:eastAsia="en-us" w:bidi="ar-sa"/>
        </w:rPr>
        <w:t xml:space="preserve"> </w:t>
      </w:r>
      <w:r>
        <w:rPr>
          <w:rFonts w:eastAsia="Calibri" w:cs="Calibri"/>
          <w:lang w:eastAsia="en-us" w:bidi="ar-sa"/>
        </w:rPr>
        <w:t>circunstâncias.</w:t>
      </w:r>
      <w:r>
        <w:rPr>
          <w:rFonts w:eastAsia="Calibri" w:cs="Calibri"/>
        </w:rPr>
        <w:fldChar w:fldCharType="end"/>
      </w:r>
      <w:r>
        <w:rPr>
          <w:rFonts w:eastAsia="Calibri" w:cs="Calibri"/>
        </w:rPr>
      </w:r>
      <w:r>
        <w:rPr>
          <w:rFonts w:eastAsia="Calibri" w:cs="Calibri"/>
          <w:lang w:eastAsia="en-us" w:bidi="ar-sa"/>
        </w:rPr>
      </w:r>
    </w:p>
    <w:p>
      <w:pPr>
        <w:pStyle w:val="para7"/>
        <w:numPr>
          <w:ilvl w:val="1"/>
          <w:numId w:val="34"/>
        </w:numPr>
        <w:ind w:left="964" w:hanging="34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As alíneas 1, 3 e 4 correspondem a juízos de valor e a alínea 2 corresponde a um juízo de facto.</w:t>
      </w:r>
    </w:p>
    <w:p>
      <w:pPr>
        <w:pStyle w:val="para7"/>
        <w:numPr>
          <w:ilvl w:val="1"/>
          <w:numId w:val="34"/>
        </w:numPr>
        <w:ind w:left="964" w:hanging="34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As alíneas 1 e 4 correspondem a juízos de valor e as alíneas 2 e 3 correspondem a juízos de facto.</w:t>
      </w:r>
    </w:p>
    <w:p>
      <w:pPr>
        <w:pStyle w:val="para7"/>
        <w:numPr>
          <w:ilvl w:val="1"/>
          <w:numId w:val="34"/>
        </w:numPr>
        <w:ind w:left="964" w:hanging="34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As alíneas 1 e 3 correspondem a juízos de facto e as alíneas 2 e 4 correspondem a juízos de valor.</w:t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r/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br w:type="page"/>
      </w:r>
      <w:r>
        <w:rPr>
          <w:rFonts w:eastAsia="Calibri" w:cs="Calibri"/>
        </w:rPr>
        <w:t>Atenta na situação descrita pelo texto e seleciona a opção correta.</w:t>
      </w:r>
    </w:p>
    <w:p>
      <w:pPr>
        <w:pStyle w:val="para7"/>
        <w:ind w:left="840" w:firstLine="0"/>
        <w:spacing w:line="288" w:lineRule="auto"/>
        <w:jc w:val="both"/>
        <w:pBdr>
          <w:top w:val="single" w:sz="8" w:space="3" w:color="000000" tmln="20, 20, 20, 0, 60"/>
          <w:left w:val="single" w:sz="8" w:space="3" w:color="000000" tmln="20, 20, 20, 0, 60"/>
          <w:bottom w:val="single" w:sz="8" w:space="3" w:color="000000" tmln="20, 20, 20, 0, 60"/>
          <w:right w:val="single" w:sz="8" w:space="3" w:color="000000" tmln="20, 20, 20, 0, 60"/>
          <w:between w:val="nil" w:sz="0" w:space="0" w:color="000000" tmln="20, 20, 20, 0, 0"/>
        </w:pBdr>
        <w:shd w:val="none"/>
        <w:rPr>
          <w:rFonts w:eastAsia="Calibri" w:cs="Calibri"/>
        </w:rPr>
      </w:pPr>
      <w:r>
        <w:rPr>
          <w:rFonts w:eastAsia="Calibri" w:cs="Calibri"/>
        </w:rPr>
        <w:t>A Ana lê uma notícia sobre corrupção e diz indignada: Roubar dinheiro público é moralmente errado!</w:t>
      </w:r>
    </w:p>
    <w:p>
      <w:pPr>
        <w:pStyle w:val="para7"/>
        <w:ind w:left="84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Segundo a teoria do Emotivismo, o que é que a Ana está realmente a fazer ao proferir esta frase?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Está a afirmar que roubar é errado porque viola uma lei divina ou natural que existe independentemente das opiniões humanas.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Está a admitir que, embora roubar seja subjetivo, a sociedade precisa de regras para funcionar, por isso finge que é errado.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Está a expressar a sua desaprovação emocional perante o ato («Não gosto de roubo!») e a tentar influenciar os outros a sentirem o mesmo («Não roubem!»), sem afirmar qualquer verdade factual.</w:t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No compatibilismo clássico, a estratégia da análise condicional pretende mostrar que: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Ainda que o determinismo seja verdadeiro, por vezes, temos possibilidades alternativas e, por conseguinte, somos livres.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Ainda que o determinismo não seja verdadeiro, nunca temos possibilidades alternativas e, por conseguinte, não somos livres.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Uma vez que o determinismo é verdadeiro, nunca temos possibilidades alternativas e, por conseguinte, não somos livres.</w:t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Atenta nas afirmações seguintes e seleciona a opção correta.</w:t>
      </w:r>
    </w:p>
    <w:p>
      <w:pPr>
        <w:pStyle w:val="para7"/>
        <w:ind w:left="0" w:firstLine="420"/>
        <w:spacing w:line="288" w:lineRule="auto"/>
        <w:jc w:val="both"/>
        <w:rPr>
          <w:rFonts w:eastAsia="Calibri" w:cs="Calibri"/>
          <w:lang w:eastAsia="en-us" w:bidi="ar-sa"/>
        </w:rPr>
      </w:pPr>
      <w:r>
        <w:rPr>
          <w:rFonts w:eastAsia="Calibri" w:cs="Calibri"/>
        </w:rPr>
      </w:r>
      <w:r>
        <w:rPr>
          <w:rFonts w:eastAsia="Calibri" w:cs="Calibri"/>
        </w:rPr>
        <w:fldChar w:fldCharType="begin">
          <w:ffData>
            <w:name w:val="Textbox2"/>
            <w:tabOrder w:val="0"/>
            <w:enabled/>
            <w:calcOnExit w:val="0"/>
            <w:textInput/>
            <w:vAlign w:val="top"/>
            <w:dim style="32">
              <w:width w:w="8768"/>
              <w:height w:h="1028"/>
            </w:dim>
            <w:top w:val="single" w:sz="8" w:space="0" w:color="939598" tmln="20, 20, 20, 0, 0"/>
            <w:bottom w:val="single" w:sz="8" w:space="0" w:color="939598" tmln="20, 20, 20, 0, 0"/>
            <w:left w:val="single" w:sz="8" w:space="0" w:color="939598" tmln="20, 20, 20, 0, 0"/>
            <w:right w:val="single" w:sz="8" w:space="0" w:color="939598" tmln="20, 20, 20, 0, 0"/>
          </w:ffData>
        </w:fldChar>
      </w:r>
      <w:r>
        <w:rPr>
          <w:rFonts w:eastAsia="Calibri" w:cs="Calibri"/>
        </w:rPr>
        <w:instrText xml:space="preserve"> FORMTEXT </w:instrText>
      </w:r>
      <w:r>
        <w:rPr>
          <w:rFonts w:eastAsia="Calibri" w:cs="Calibri"/>
        </w:rPr>
        <w:fldChar w:fldCharType="separate"/>
      </w:r>
      <w:r>
        <w:rPr>
          <w:rFonts w:eastAsia="Calibri" w:cs="Calibri"/>
          <w:lang w:eastAsia="en-us" w:bidi="ar-sa"/>
        </w:rPr>
        <w:t>São puramente descritivos.</w:t>
      </w:r>
    </w:p>
    <w:p>
      <w:pPr>
        <w:numPr>
          <w:ilvl w:val="0"/>
          <w:numId w:val="41"/>
        </w:numPr>
        <w:ind w:left="360"/>
        <w:spacing w:before="64"/>
        <w:tabs defTabSz="720">
          <w:tab w:val="left" w:pos="327" w:leader="none"/>
        </w:tabs>
        <w:rPr>
          <w:rFonts w:eastAsia="Calibri" w:cs="Calibri"/>
          <w:lang w:eastAsia="en-us" w:bidi="ar-sa"/>
        </w:rPr>
      </w:pPr>
      <w:r>
        <w:rPr>
          <w:rFonts w:eastAsia="Calibri" w:cs="Calibri"/>
          <w:lang w:eastAsia="en-us" w:bidi="ar-sa"/>
        </w:rPr>
        <w:t>São (pelo menos em parte) prescritivos/normativos.</w:t>
      </w:r>
    </w:p>
    <w:p>
      <w:pPr>
        <w:numPr>
          <w:ilvl w:val="0"/>
          <w:numId w:val="41"/>
        </w:numPr>
        <w:ind w:left="360"/>
        <w:spacing w:before="64"/>
        <w:tabs defTabSz="720">
          <w:tab w:val="left" w:pos="327" w:leader="none"/>
        </w:tabs>
        <w:rPr>
          <w:rFonts w:eastAsia="Calibri" w:cs="Calibri"/>
          <w:lang w:eastAsia="en-us" w:bidi="ar-sa"/>
        </w:rPr>
      </w:pPr>
      <w:r>
        <w:rPr>
          <w:rFonts w:eastAsia="Calibri" w:cs="Calibri"/>
          <w:lang w:eastAsia="en-us" w:bidi="ar-sa"/>
        </w:rPr>
        <w:t>Dizem respeito a como as coisas devem/deveriam ser.</w:t>
      </w:r>
      <w:r>
        <w:rPr>
          <w:rFonts w:eastAsia="Calibri" w:cs="Calibri"/>
        </w:rPr>
        <w:fldChar w:fldCharType="end"/>
      </w:r>
      <w:r>
        <w:rPr>
          <w:rFonts w:eastAsia="Calibri" w:cs="Calibri"/>
        </w:rPr>
      </w:r>
      <w:r>
        <w:rPr>
          <w:rFonts w:eastAsia="Calibri" w:cs="Calibri"/>
          <w:lang w:eastAsia="en-us" w:bidi="ar-sa"/>
        </w:rPr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1 refere-se a juízos de facto, e 2 e 3 referem-se a juízos de valor.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1 e 2 referem-se a juízos de valor, e 3 refere-se a juízos de facto.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1 refere-se a juízos de valor, e 2 e 3 referem-se a juízos de facto.</w:t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A perspetiva que se caracteriza por defender que “Ainda que tudo esteja determinado, temos livre-arbítrio” é: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Incompatibilismo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Compatibilismo</w:t>
      </w:r>
    </w:p>
    <w:p>
      <w:pPr>
        <w:pStyle w:val="para7"/>
        <w:numPr>
          <w:ilvl w:val="1"/>
          <w:numId w:val="34"/>
        </w:numPr>
        <w:ind w:left="144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Determinismo radical</w:t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numPr>
          <w:ilvl w:val="0"/>
          <w:numId w:val="34"/>
        </w:numPr>
        <w:ind w:left="720" w:hanging="360"/>
        <w:spacing w:line="288" w:lineRule="auto"/>
      </w:pPr>
      <w:r>
        <w:t>Considera a imagem e a sua legenda.</w:t>
      </w:r>
    </w:p>
    <w:p>
      <w:pPr>
        <w:spacing w:line="288" w:lineRule="auto"/>
      </w:pPr>
      <w:r/>
    </w:p>
    <w:p>
      <w:pPr>
        <w:spacing w:line="288" w:lineRule="auto"/>
        <w:jc w:val="center"/>
        <w:rPr>
          <w:i/>
          <w:iCs/>
        </w:rPr>
      </w:pPr>
      <w:r/>
      <w:r>
        <w:rPr>
          <w:noProof/>
        </w:rPr>
        <w:drawing>
          <wp:inline distT="89535" distB="89535" distL="89535" distR="89535">
            <wp:extent cx="4399915" cy="2540635"/>
            <wp:effectExtent l="0" t="0" r="0" b="0"/>
            <wp:docPr id="1" name="Pictur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99915" cy="254063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i/>
          <w:iCs/>
        </w:rPr>
      </w:r>
    </w:p>
    <w:p>
      <w:pPr>
        <w:spacing w:line="288" w:lineRule="auto"/>
        <w:jc w:val="center"/>
        <w:rPr>
          <w:i/>
          <w:iCs/>
        </w:rPr>
      </w:pPr>
      <w:r>
        <w:rPr>
          <w:i/>
          <w:iCs/>
        </w:rPr>
        <w:t>“Sem objetividade moral, tudo seria permitido…”</w:t>
      </w:r>
    </w:p>
    <w:p>
      <w:pPr>
        <w:spacing w:line="288" w:lineRule="auto"/>
        <w:jc w:val="center"/>
      </w:pPr>
      <w:r/>
    </w:p>
    <w:p>
      <w:pPr>
        <w:ind w:left="840"/>
        <w:spacing w:line="288" w:lineRule="auto"/>
      </w:pPr>
      <w:r>
        <w:t>Concordas com a afirmação?  Justifica a tua resposta.</w:t>
      </w:r>
    </w:p>
    <w:p>
      <w:pPr>
        <w:ind w:left="840"/>
        <w:spacing w:line="288" w:lineRule="auto"/>
      </w:pPr>
      <w:r>
        <w:t>Na tua resposta:</w:t>
      </w:r>
    </w:p>
    <w:p>
      <w:pPr>
        <w:numPr>
          <w:ilvl w:val="0"/>
          <w:numId w:val="42"/>
        </w:numPr>
        <w:ind w:left="1200"/>
        <w:spacing w:line="288" w:lineRule="auto"/>
      </w:pPr>
      <w:r>
        <w:t>Analisa a imagem/texto</w:t>
      </w:r>
    </w:p>
    <w:p>
      <w:pPr>
        <w:numPr>
          <w:ilvl w:val="0"/>
          <w:numId w:val="42"/>
        </w:numPr>
        <w:ind w:left="1200"/>
        <w:spacing w:line="288" w:lineRule="auto"/>
      </w:pPr>
      <w:r>
        <w:t>Apresenta a teoria que vai ao encontro da tua opinião (emotivismo, subjetivismo, relativismo, objetivismo)</w:t>
      </w:r>
    </w:p>
    <w:p>
      <w:pPr>
        <w:numPr>
          <w:ilvl w:val="0"/>
          <w:numId w:val="42"/>
        </w:numPr>
        <w:ind w:left="1200"/>
        <w:spacing w:line="288" w:lineRule="auto"/>
      </w:pPr>
      <w:r>
        <w:t>Antecipa uma crítica à teoria que defendes.</w:t>
      </w:r>
    </w:p>
    <w:p>
      <w:pPr>
        <w:ind w:left="420"/>
        <w:spacing w:line="288" w:lineRule="auto"/>
      </w:pPr>
      <w:r/>
    </w:p>
    <w:p>
      <w:pPr>
        <w:ind w:left="420"/>
        <w:spacing w:line="288" w:lineRule="auto"/>
      </w:pPr>
      <w:r/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Os valores têm quatro características. Diz quais são e explica em que cada uma delas consiste.</w:t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numPr>
          <w:ilvl w:val="0"/>
          <w:numId w:val="34"/>
        </w:numPr>
        <w:ind w:left="720" w:hanging="360"/>
        <w:spacing w:line="288" w:lineRule="auto"/>
      </w:pPr>
      <w:r>
        <w:t>Analisa as duas frases seguintes ditas sobre um carro desportivo vermelho:</w:t>
      </w:r>
    </w:p>
    <w:p>
      <w:pPr>
        <w:spacing w:line="288" w:lineRule="auto"/>
      </w:pPr>
      <w:r/>
    </w:p>
    <w:p>
      <w:pPr>
        <w:spacing w:line="288" w:lineRule="auto"/>
        <w:rPr>
          <w:rFonts w:eastAsia="Calibri" w:cs="Calibri"/>
          <w:lang w:eastAsia="en-us" w:bidi="ar-sa"/>
        </w:rPr>
      </w:pPr>
      <w:r/>
      <w:r>
        <w:fldChar w:fldCharType="begin">
          <w:ffData>
            <w:name w:val="Textbox3"/>
            <w:tabOrder w:val="0"/>
            <w:enabled/>
            <w:calcOnExit w:val="0"/>
            <w:textInput/>
            <w:vAlign w:val="top"/>
            <w:dim style="32">
              <w:width w:w="8768"/>
              <w:height w:h="660"/>
            </w:dim>
            <w:top w:val="single" w:sz="8" w:space="0" w:color="939598" tmln="20, 20, 20, 0, 0"/>
            <w:bottom w:val="single" w:sz="8" w:space="0" w:color="939598" tmln="20, 20, 20, 0, 0"/>
            <w:left w:val="single" w:sz="8" w:space="0" w:color="939598" tmln="20, 20, 20, 0, 0"/>
            <w:right w:val="single" w:sz="8" w:space="0" w:color="939598" tmln="20, 20, 20, 0, 0"/>
          </w:ffData>
        </w:fldChar>
      </w:r>
      <w:r>
        <w:instrText xml:space="preserve"> FORMTEXT </w:instrText>
      </w:r>
      <w:r>
        <w:fldChar w:fldCharType="separate"/>
      </w:r>
      <w:r>
        <w:rPr>
          <w:rFonts w:eastAsia="Calibri" w:cs="Calibri"/>
          <w:lang w:eastAsia="en-us" w:bidi="ar-sa"/>
        </w:rPr>
        <w:t>Este carro é muito rápido e elegante.</w:t>
      </w:r>
    </w:p>
    <w:p>
      <w:pPr>
        <w:numPr>
          <w:ilvl w:val="0"/>
          <w:numId w:val="41"/>
        </w:numPr>
        <w:ind w:left="360"/>
        <w:spacing w:before="64"/>
        <w:tabs defTabSz="720">
          <w:tab w:val="left" w:pos="327" w:leader="none"/>
        </w:tabs>
        <w:rPr>
          <w:rFonts w:eastAsia="Calibri" w:cs="Calibri"/>
          <w:lang w:eastAsia="en-us" w:bidi="ar-sa"/>
        </w:rPr>
      </w:pPr>
      <w:r>
        <w:rPr>
          <w:rFonts w:eastAsia="Calibri" w:cs="Calibri"/>
          <w:lang w:eastAsia="en-us" w:bidi="ar-sa"/>
        </w:rPr>
        <w:t>Atropelar peões com este carro é moralmente reprovável.</w:t>
      </w:r>
      <w:r>
        <w:fldChar w:fldCharType="end"/>
      </w:r>
      <w:r/>
      <w:r>
        <w:rPr>
          <w:rFonts w:eastAsia="Calibri" w:cs="Calibri"/>
          <w:lang w:eastAsia="en-us" w:bidi="ar-sa"/>
        </w:rPr>
      </w:r>
    </w:p>
    <w:p>
      <w:pPr>
        <w:ind w:firstLine="420"/>
        <w:spacing w:line="288" w:lineRule="auto"/>
      </w:pPr>
      <w:r/>
    </w:p>
    <w:p>
      <w:pPr>
        <w:ind w:left="420"/>
        <w:spacing w:line="288" w:lineRule="auto"/>
      </w:pPr>
      <w:r>
        <w:t>Uma destas frases é um juízo moral. Diz qual. Justifica, identificando que características tem essa frase em comum com as características dos juízos morais.</w:t>
      </w:r>
    </w:p>
    <w:p>
      <w:r/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br w:type="page"/>
      </w:r>
      <w:r>
        <w:rPr>
          <w:rFonts w:eastAsia="Calibri" w:cs="Calibri"/>
        </w:rPr>
        <w:t>Explica o problema da natureza dos juízos morais.</w:t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No que toca o problema dos juízos morais, diz as características das teorias cognitivistas e as das teorias não-cognitivistas.</w:t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para7"/>
        <w:ind w:left="0" w:firstLine="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</w:r>
    </w:p>
    <w:p>
      <w:pPr>
        <w:pStyle w:val="para7"/>
        <w:numPr>
          <w:ilvl w:val="0"/>
          <w:numId w:val="34"/>
        </w:numPr>
        <w:ind w:left="720" w:hanging="360"/>
        <w:spacing w:line="288" w:lineRule="auto"/>
        <w:jc w:val="both"/>
        <w:rPr>
          <w:rFonts w:eastAsia="Calibri" w:cs="Calibri"/>
        </w:rPr>
      </w:pPr>
      <w:r>
        <w:rPr>
          <w:rFonts w:eastAsia="Calibri" w:cs="Calibri"/>
        </w:rPr>
        <w:t>Considera o texto seguinte e responde à questão apresentada.</w:t>
      </w:r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8" w:w="11906"/>
          <w:pgMar w:left="1134" w:top="1134" w:right="1134" w:bottom="1134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>
            <w:masterPageOptions>
              <w:masterPageFlags flags="15"/>
            </w:masterPageOptions>
          </w:guidesAndGridMasterPages>
          <w:guidesAndGridMasterPages Id="1" numberOfVerticalGuides="0" numberOfHorizontalGuides="0">
            <w:masterPageOptions>
              <w:masterPageFlags flags="15"/>
            </w:masterPageOptions>
          </w:guidesAndGridMasterPages>
          <w:guidesAndGridMasterPages Id="2" numberOfVerticalGuides="0" numberOfHorizontalGuides="0">
            <w:masterPageOptions>
              <w:masterPageFlags flags="15"/>
            </w:masterPageOptions>
          </w:guidesAndGridMasterPages>
          <w:foldMarks/>
        </w:sectPr>
      </w:pPr>
    </w:p>
    <w:p>
      <w:pPr>
        <w:ind w:left="420"/>
        <w:spacing w:line="288" w:lineRule="auto"/>
        <w:pBdr>
          <w:top w:val="single" w:sz="8" w:space="3" w:color="000000" tmln="20, 20, 20, 0, 60"/>
          <w:left w:val="single" w:sz="8" w:space="3" w:color="000000" tmln="20, 20, 20, 0, 60"/>
          <w:bottom w:val="single" w:sz="8" w:space="3" w:color="000000" tmln="20, 20, 20, 0, 60"/>
          <w:right w:val="single" w:sz="8" w:space="3" w:color="000000" tmln="20, 20, 20, 0, 60"/>
          <w:between w:val="nil" w:sz="0" w:space="0" w:color="000000" tmln="20, 20, 20, 0, 0"/>
        </w:pBdr>
        <w:shd w:val="none"/>
        <w:rPr>
          <w:rFonts w:eastAsia="Calibri" w:cs="Calibri"/>
        </w:rPr>
      </w:pPr>
      <w:r>
        <w:rPr>
          <w:rFonts w:eastAsia="Calibri" w:cs="Calibri"/>
        </w:rPr>
        <w:t>Turista: É inacreditável! Nesta vila, as mulheres cobrem o rosto com véus e dizem que é um dever sagrado. No meu país, isso seria visto como uma opressão intolerável e uma violação dos direitos humanos...</w:t>
      </w:r>
    </w:p>
    <w:p>
      <w:pPr>
        <w:ind w:left="420"/>
        <w:spacing w:line="288" w:lineRule="auto"/>
        <w:pBdr>
          <w:top w:val="single" w:sz="8" w:space="3" w:color="000000" tmln="20, 20, 20, 0, 60"/>
          <w:left w:val="single" w:sz="8" w:space="3" w:color="000000" tmln="20, 20, 20, 0, 60"/>
          <w:bottom w:val="single" w:sz="8" w:space="3" w:color="000000" tmln="20, 20, 20, 0, 60"/>
          <w:right w:val="single" w:sz="8" w:space="3" w:color="000000" tmln="20, 20, 20, 0, 60"/>
          <w:between w:val="nil" w:sz="0" w:space="0" w:color="000000" tmln="20, 20, 20, 0, 0"/>
        </w:pBdr>
        <w:shd w:val="none"/>
        <w:rPr>
          <w:rFonts w:eastAsia="Calibri" w:cs="Calibri"/>
        </w:rPr>
      </w:pPr>
      <w:r>
        <w:rPr>
          <w:rFonts w:eastAsia="Calibri" w:cs="Calibri"/>
        </w:rPr>
        <w:t>Guia Local: Cuidado com essa certeza, senhor. O que o senhor chama de "opressão", aqui é chamado de "honra" e "proteção".</w:t>
      </w:r>
    </w:p>
    <w:p>
      <w:pPr>
        <w:ind w:left="420"/>
        <w:spacing w:line="288" w:lineRule="auto"/>
        <w:pBdr>
          <w:top w:val="single" w:sz="8" w:space="3" w:color="000000" tmln="20, 20, 20, 0, 60"/>
          <w:left w:val="single" w:sz="8" w:space="3" w:color="000000" tmln="20, 20, 20, 0, 60"/>
          <w:bottom w:val="single" w:sz="8" w:space="3" w:color="000000" tmln="20, 20, 20, 0, 60"/>
          <w:right w:val="single" w:sz="8" w:space="3" w:color="000000" tmln="20, 20, 20, 0, 60"/>
          <w:between w:val="nil" w:sz="0" w:space="0" w:color="000000" tmln="20, 20, 20, 0, 0"/>
        </w:pBdr>
        <w:shd w:val="none"/>
        <w:rPr>
          <w:rFonts w:eastAsia="Calibri" w:cs="Calibri"/>
        </w:rPr>
      </w:pPr>
      <w:r>
        <w:rPr>
          <w:rFonts w:eastAsia="Calibri" w:cs="Calibri"/>
        </w:rPr>
        <w:t>Turista: Mas uma das duas visões tem de ser a verdadeira, não tem? A moral não é como o clima, que muda de lugar para lugar.</w:t>
      </w:r>
    </w:p>
    <w:p>
      <w:pPr>
        <w:ind w:left="420"/>
        <w:spacing w:line="288" w:lineRule="auto"/>
        <w:pBdr>
          <w:top w:val="single" w:sz="8" w:space="3" w:color="000000" tmln="20, 20, 20, 0, 60"/>
          <w:left w:val="single" w:sz="8" w:space="3" w:color="000000" tmln="20, 20, 20, 0, 60"/>
          <w:bottom w:val="single" w:sz="8" w:space="3" w:color="000000" tmln="20, 20, 20, 0, 60"/>
          <w:right w:val="single" w:sz="8" w:space="3" w:color="000000" tmln="20, 20, 20, 0, 60"/>
          <w:between w:val="nil" w:sz="0" w:space="0" w:color="000000" tmln="20, 20, 20, 0, 0"/>
        </w:pBdr>
        <w:shd w:val="none"/>
        <w:rPr>
          <w:rFonts w:eastAsia="Calibri" w:cs="Calibri"/>
        </w:rPr>
      </w:pPr>
      <w:r>
        <w:rPr>
          <w:rFonts w:eastAsia="Calibri" w:cs="Calibri"/>
        </w:rPr>
        <w:t>Guia Local: Na verdade, é exatamente como o clima. Ou como as regras de etiqueta à mesa: aqui come-se com a mão direita e é correto; noutros lados usa-se o garfo e também é correto. Não existe uma "regra universal de alimentação" a flutuar no céu. É como se diz: em Roma, sê Romano!</w:t>
      </w:r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8" w:w="11906"/>
          <w:pgMar w:left="1134" w:top="1134" w:right="1134" w:bottom="1134"/>
          <w:paperSrc w:first="0" w:other="0" a="0" b="0"/>
          <w:lnNumType w:countBy="2" w:distance="170" w:restart="newPage" w:start="0"/>
          <w:pgNumType w:fmt="decimal"/>
          <w:tmGutter w:val="3"/>
          <w:mirrorMargins w:val="0"/>
          <w:tmSection w:h="-1"/>
          <w:guidesAndGridMasterPages Id="0" numberOfVerticalGuides="0" numberOfHorizontalGuides="0">
            <w:masterPageOptions>
              <w:masterPageFlags flags="15"/>
            </w:masterPageOptions>
          </w:guidesAndGridMasterPages>
          <w:guidesAndGridMasterPages Id="1" numberOfVerticalGuides="0" numberOfHorizontalGuides="0">
            <w:masterPageOptions>
              <w:masterPageFlags flags="15"/>
            </w:masterPageOptions>
          </w:guidesAndGridMasterPages>
          <w:guidesAndGridMasterPages Id="2" numberOfVerticalGuides="0" numberOfHorizontalGuides="0">
            <w:masterPageOptions>
              <w:masterPageFlags flags="15"/>
            </w:masterPageOptions>
          </w:guidesAndGridMasterPages>
          <w:foldMarks/>
        </w:sectPr>
      </w:pPr>
    </w:p>
    <w:p>
      <w:pPr>
        <w:ind w:left="420"/>
        <w:spacing w:line="288" w:lineRule="auto"/>
      </w:pPr>
      <w:r/>
    </w:p>
    <w:p>
      <w:pPr>
        <w:ind w:left="420"/>
        <w:spacing w:line="288" w:lineRule="auto"/>
      </w:pPr>
      <w:r>
        <w:t xml:space="preserve">A ideia geral do texto aponta para uma tese acerca do problema da natureza dos juízos morais (emotivismo, subjetivismo, relativismo, objetivismo) - diz qual é. </w:t>
      </w:r>
    </w:p>
    <w:p>
      <w:pPr>
        <w:ind w:left="420"/>
        <w:spacing w:line="288" w:lineRule="auto"/>
      </w:pPr>
      <w:r>
        <w:t>Na tua resposta:</w:t>
      </w:r>
    </w:p>
    <w:p>
      <w:pPr>
        <w:numPr>
          <w:ilvl w:val="0"/>
          <w:numId w:val="42"/>
        </w:numPr>
        <w:ind w:left="780"/>
        <w:spacing w:line="288" w:lineRule="auto"/>
      </w:pPr>
      <w:r>
        <w:t>justifica a tua escolha com as características da teoria que identificaste</w:t>
      </w:r>
    </w:p>
    <w:p>
      <w:pPr>
        <w:numPr>
          <w:ilvl w:val="0"/>
          <w:numId w:val="42"/>
        </w:numPr>
        <w:ind w:left="780"/>
        <w:spacing w:line="288" w:lineRule="auto"/>
      </w:pPr>
      <w:r>
        <w:t>integra pelo menos um excerto do texto que suporte a tua justificação</w:t>
      </w:r>
    </w:p>
    <w:p>
      <w:pPr>
        <w:spacing w:line="288" w:lineRule="auto"/>
      </w:pPr>
      <w:r/>
    </w:p>
    <w:p>
      <w:pPr>
        <w:spacing w:line="288" w:lineRule="auto"/>
      </w:pPr>
      <w:r/>
    </w:p>
    <w:p>
      <w:pPr>
        <w:spacing w:line="288" w:lineRule="auto"/>
      </w:pPr>
      <w:r/>
    </w:p>
    <w:p>
      <w:pPr>
        <w:spacing w:line="288" w:lineRule="auto"/>
      </w:pPr>
      <w:r/>
    </w:p>
    <w:p>
      <w:pPr>
        <w:spacing w:line="288" w:lineRule="auto"/>
      </w:pPr>
      <w:r/>
    </w:p>
    <w:p>
      <w:pPr>
        <w:pStyle w:val="para1"/>
        <w:spacing w:line="288" w:lineRule="auto"/>
        <w:jc w:val="center"/>
        <w:rPr>
          <w:rFonts w:cs="Calibri"/>
        </w:rPr>
      </w:pPr>
      <w:r>
        <w:t>FIM</w:t>
      </w:r>
      <w:r>
        <w:rPr>
          <w:rFonts w:cs="Calibri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8" w:w="11906"/>
      <w:pgMar w:left="1134" w:top="1134" w:right="1134" w:bottom="1134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roman"/>
    <w:pitch w:val="default"/>
  </w:font>
  <w:font w:name="Symbol">
    <w:charset w:val="02"/>
    <w:family w:val="roman"/>
    <w:pitch w:val="default"/>
  </w:font>
  <w:font w:name="Courier New">
    <w:charset w:val="00"/>
    <w:family w:val="modern"/>
    <w:pitch w:val="default"/>
  </w:font>
  <w:font w:name="Calibri">
    <w:charset w:val="00"/>
    <w:family w:val="swiss"/>
    <w:pitch w:val="default"/>
  </w:font>
  <w:font w:name="Arial">
    <w:charset w:val="00"/>
    <w:family w:val="swiss"/>
    <w:pitch w:val="default"/>
  </w:font>
  <w:font w:name="Verdana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spacing/>
      <w:jc w:val="right"/>
      <w:rPr>
        <w:rFonts w:cs="Calibri"/>
        <w:b/>
        <w:bCs/>
        <w:sz w:val="22"/>
        <w:szCs w:val="22"/>
      </w:rPr>
    </w:pPr>
    <w:r>
      <w:rPr>
        <w:rFonts w:cs="Calibri"/>
        <w:b/>
        <w:bCs/>
        <w:sz w:val="22"/>
        <w:szCs w:val="22"/>
      </w:rPr>
      <w:t xml:space="preserve">Prova de Filosofia || Página </w:t>
    </w:r>
    <w:r>
      <w:rPr>
        <w:rFonts w:cs="Calibri"/>
        <w:b/>
        <w:bCs/>
        <w:sz w:val="22"/>
        <w:szCs w:val="22"/>
      </w:rPr>
      <w:fldChar w:fldCharType="begin"/>
      <w:instrText xml:space="preserve"> PAGE </w:instrText>
      <w:fldChar w:fldCharType="separate"/>
      <w:t>2</w:t>
      <w:fldChar w:fldCharType="end"/>
    </w:r>
    <w:r>
      <w:rPr>
        <w:rFonts w:cs="Calibri"/>
        <w:b/>
        <w:bCs/>
        <w:sz w:val="22"/>
        <w:szCs w:val="22"/>
      </w:rPr>
      <w:t xml:space="preserve"> de </w:t>
    </w:r>
    <w:r>
      <w:rPr>
        <w:rFonts w:cs="Calibri"/>
        <w:b/>
        <w:bCs/>
        <w:sz w:val="22"/>
        <w:szCs w:val="22"/>
      </w:rPr>
      <w:fldChar w:fldCharType="begin"/>
      <w:instrText xml:space="preserve"> NUMPAGES </w:instrText>
      <w:fldChar w:fldCharType="separate"/>
      <w:t>6</w:t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tmUseOutlineLevel val="0"/>
  </w:abstractNum>
  <w:abstractNum w:abstractNumId="1">
    <w:multiLevelType w:val="hybridMultilevel"/>
    <w:name w:val="Numbered list 1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72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62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16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288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378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32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04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5940"/>
      <w:bPr>
        <w:type w:val="num"/>
        <w:numType w:val="19"/>
        <w:position w:dxa="0" w:dya="0"/>
        <w:jc w:val="left"/>
      </w:bPr>
    </w:lvl>
    <w:tmUseOutlineLevel val="0"/>
  </w:abstractNum>
  <w:abstractNum w:abstractNumId="2">
    <w:multiLevelType w:val="hybridMultilevel"/>
    <w:name w:val="Numbered list 2"/>
    <w:lvl w:ilvl="0">
      <w:start w:val="9"/>
      <w:numFmt w:val="lowerLetter"/>
      <w:suff w:val="tab"/>
      <w:lvlText w:val="%1.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3">
    <w:multiLevelType w:val="hybridMultilevel"/>
    <w:name w:val="Numbered list 3"/>
    <w:lvl w:ilvl="0">
      <w:start w:val="1"/>
      <w:numFmt w:val="upperRoman"/>
      <w:suff w:val="tab"/>
      <w:lvlText w:val="%1."/>
      <w:lvlJc w:val="left"/>
      <w:addIndent w:val="420"/>
      <w:bPr>
        <w:type w:val="num"/>
        <w:numType w:val="4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1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0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3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2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7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360"/>
      <w:bPr>
        <w:type w:val="num"/>
        <w:numType w:val="19"/>
        <w:position w:dxa="0" w:dya="0"/>
        <w:jc w:val="left"/>
      </w:bPr>
    </w:lvl>
    <w:tmUseOutlineLevel val="0"/>
  </w:abstractNum>
  <w:abstractNum w:abstractNumId="4">
    <w:multiLevelType w:val="hybridMultilevel"/>
    <w:name w:val="Numbered list 4"/>
    <w:lvl w:ilvl="0">
      <w:start w:val="1"/>
      <w:numFmt w:val="lowerLetter"/>
      <w:suff w:val="tab"/>
      <w:lvlText w:val="%1."/>
      <w:lvlJc w:val="left"/>
      <w:addIndent w:val="108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80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70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324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96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86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40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612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7020"/>
      <w:bPr>
        <w:type w:val="num"/>
        <w:numType w:val="19"/>
        <w:position w:dxa="0" w:dya="0"/>
        <w:jc w:val="left"/>
      </w:bPr>
    </w:lvl>
    <w:tmUseOutlineLevel val="0"/>
  </w:abstractNum>
  <w:abstractNum w:abstractNumId="5">
    <w:multiLevelType w:val="hybridMultilevel"/>
    <w:name w:val="Numbered list 5"/>
    <w:lvl w:ilvl="0">
      <w:start w:val="1"/>
      <w:numFmt w:val="lowerLetter"/>
      <w:suff w:val="tab"/>
      <w:lvlText w:val="%1)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6">
    <w:multiLevelType w:val="hybridMultilevel"/>
    <w:name w:val="Numbered list 6"/>
    <w:lvl w:ilvl="0">
      <w:start w:val="1"/>
      <w:numFmt w:val="lowerLetter"/>
      <w:suff w:val="tab"/>
      <w:lvlText w:val="%1)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7">
    <w:multiLevelType w:val="hybridMultilevel"/>
    <w:name w:val="Numbered list 7"/>
    <w:lvl w:ilvl="0">
      <w:start w:val="1"/>
      <w:numFmt w:val="lowerLetter"/>
      <w:suff w:val="tab"/>
      <w:lvlText w:val="%1."/>
      <w:lvlJc w:val="left"/>
      <w:addIndent w:val="108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80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70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324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96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86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40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612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7020"/>
      <w:bPr>
        <w:type w:val="num"/>
        <w:numType w:val="19"/>
        <w:position w:dxa="0" w:dya="0"/>
        <w:jc w:val="left"/>
      </w:bPr>
    </w:lvl>
    <w:tmUseOutlineLevel val="0"/>
  </w:abstractNum>
  <w:abstractNum w:abstractNumId="8">
    <w:multiLevelType w:val="hybridMultilevel"/>
    <w:name w:val="Numbered list 8"/>
    <w:lvl w:ilvl="0">
      <w:start w:val="1"/>
      <w:numFmt w:val="lowerLetter"/>
      <w:suff w:val="tab"/>
      <w:lvlText w:val="%1."/>
      <w:lvlJc w:val="left"/>
      <w:addIndent w:val="108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80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70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324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96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86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40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612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7020"/>
      <w:bPr>
        <w:type w:val="num"/>
        <w:numType w:val="19"/>
        <w:position w:dxa="0" w:dya="0"/>
        <w:jc w:val="left"/>
      </w:bPr>
    </w:lvl>
    <w:tmUseOutlineLevel val="0"/>
  </w:abstractNum>
  <w:abstractNum w:abstractNumId="9">
    <w:multiLevelType w:val="hybridMultilevel"/>
    <w:name w:val="Numbered list 9"/>
    <w:lvl w:ilvl="0">
      <w:start w:val="1"/>
      <w:numFmt w:val="lowerLetter"/>
      <w:suff w:val="tab"/>
      <w:lvlText w:val="%1)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10">
    <w:multiLevelType w:val="hybridMultilevel"/>
    <w:name w:val="Numbered list 10"/>
    <w:lvl w:ilvl="0">
      <w:start w:val="1"/>
      <w:numFmt w:val="lowerLetter"/>
      <w:suff w:val="tab"/>
      <w:lvlText w:val="%1)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11">
    <w:multiLevelType w:val="hybridMultilevel"/>
    <w:name w:val="Numbered list 11"/>
    <w:lvl w:ilvl="0">
      <w:start w:val="1"/>
      <w:numFmt w:val="lowerLetter"/>
      <w:suff w:val="tab"/>
      <w:lvlText w:val="%1)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12">
    <w:multiLevelType w:val="hybridMultilevel"/>
    <w:name w:val="Numbered list 12"/>
    <w:lvl w:ilvl="0">
      <w:start w:val="1"/>
      <w:numFmt w:val="lowerLetter"/>
      <w:suff w:val="tab"/>
      <w:lvlText w:val="%1."/>
      <w:lvlJc w:val="left"/>
      <w:addIndent w:val="108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80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70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324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96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86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40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612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7020"/>
      <w:bPr>
        <w:type w:val="num"/>
        <w:numType w:val="19"/>
        <w:position w:dxa="0" w:dya="0"/>
        <w:jc w:val="left"/>
      </w:bPr>
    </w:lvl>
    <w:tmUseOutlineLevel val="0"/>
  </w:abstractNum>
  <w:abstractNum w:abstractNumId="13">
    <w:multiLevelType w:val="hybridMultilevel"/>
    <w:name w:val="Numbered list 13"/>
    <w:lvl w:ilvl="0">
      <w:start w:val="1"/>
      <w:numFmt w:val="lowerLetter"/>
      <w:suff w:val="tab"/>
      <w:lvlText w:val="%1)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14">
    <w:multiLevelType w:val="singleLevel"/>
    <w:name w:val="Numbered list 14"/>
    <w:lvl w:ilvl="0">
      <w:start w:val="1"/>
      <w:numFmt w:val="decimal"/>
      <w:suff w:val="space"/>
      <w:lvlText w:val="%1.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15">
    <w:multiLevelType w:val="hybridMultilevel"/>
    <w:name w:val="Numbered list 15"/>
    <w:lvl w:ilvl="0">
      <w:start w:val="1"/>
      <w:numFmt w:val="upperRoman"/>
      <w:suff w:val="tab"/>
      <w:lvlText w:val="%1."/>
      <w:lvlJc w:val="left"/>
      <w:addIndent w:val="420"/>
      <w:bPr>
        <w:type w:val="num"/>
        <w:numType w:val="4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1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0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3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2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7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360"/>
      <w:bPr>
        <w:type w:val="num"/>
        <w:numType w:val="19"/>
        <w:position w:dxa="0" w:dya="0"/>
        <w:jc w:val="left"/>
      </w:bPr>
    </w:lvl>
    <w:tmUseOutlineLevel val="0"/>
  </w:abstractNum>
  <w:abstractNum w:abstractNumId="16">
    <w:multiLevelType w:val="hybridMultilevel"/>
    <w:name w:val="Numbered list 16"/>
    <w:lvl w:ilvl="0">
      <w:start w:val="1"/>
      <w:numFmt w:val="decimal"/>
      <w:suff w:val="tab"/>
      <w:lvlText w:val="%1."/>
      <w:lvlJc w:val="left"/>
      <w:addIndent w:val="360"/>
      <w:bPr>
        <w:type w:val="num"/>
        <w:numType w:val="1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08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98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2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24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14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68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0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300"/>
      <w:bPr>
        <w:type w:val="num"/>
        <w:numType w:val="19"/>
        <w:position w:dxa="0" w:dya="0"/>
        <w:jc w:val="left"/>
      </w:bPr>
    </w:lvl>
    <w:tmUseOutlineLevel val="0"/>
  </w:abstractNum>
  <w:abstractNum w:abstractNumId="17">
    <w:multiLevelType w:val="hybridMultilevel"/>
    <w:name w:val="Numbered list 17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 w:eastAsia="Courier New" w:cs="Calibri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18">
    <w:multiLevelType w:val="hybridMultilevel"/>
    <w:name w:val="Numbered list 18"/>
    <w:lvl w:ilvl="0">
      <w:start w:val="1"/>
      <w:numFmt w:val="lowerLetter"/>
      <w:suff w:val="tab"/>
      <w:lvlText w:val="%1."/>
      <w:lvlJc w:val="left"/>
      <w:addIndent w:val="108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80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70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324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96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86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40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612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7020"/>
      <w:bPr>
        <w:type w:val="num"/>
        <w:numType w:val="19"/>
        <w:position w:dxa="0" w:dya="0"/>
        <w:jc w:val="left"/>
      </w:bPr>
    </w:lvl>
    <w:tmUseOutlineLevel val="0"/>
  </w:abstractNum>
  <w:abstractNum w:abstractNumId="19">
    <w:multiLevelType w:val="hybridMultilevel"/>
    <w:name w:val="Numbered list 19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72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62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16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288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378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32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04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5940"/>
      <w:bPr>
        <w:type w:val="num"/>
        <w:numType w:val="19"/>
        <w:position w:dxa="0" w:dya="0"/>
        <w:jc w:val="left"/>
      </w:bPr>
    </w:lvl>
    <w:tmUseOutlineLevel val="0"/>
  </w:abstractNum>
  <w:abstractNum w:abstractNumId="20">
    <w:multiLevelType w:val="hybridMultilevel"/>
    <w:name w:val="Numbered list 20"/>
    <w:lvl w:ilvl="0">
      <w:start w:val="1"/>
      <w:numFmt w:val="lowerLetter"/>
      <w:suff w:val="tab"/>
      <w:lvlText w:val="%1."/>
      <w:lvlJc w:val="left"/>
      <w:addIndent w:val="108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80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70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324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96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86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40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612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7020"/>
      <w:bPr>
        <w:type w:val="num"/>
        <w:numType w:val="19"/>
        <w:position w:dxa="0" w:dya="0"/>
        <w:jc w:val="left"/>
      </w:bPr>
    </w:lvl>
    <w:tmUseOutlineLevel val="0"/>
  </w:abstractNum>
  <w:abstractNum w:abstractNumId="21">
    <w:multiLevelType w:val="singleLevel"/>
    <w:name w:val="Numbered list 21"/>
    <w:lvl w:ilvl="0">
      <w:start w:val="1"/>
      <w:numFmt w:val="lowerLetter"/>
      <w:suff w:val="space"/>
      <w:lvlText w:val="%1."/>
      <w:lvlJc w:val="left"/>
      <w:addIndent w:val="0"/>
      <w:bPr>
        <w:type w:val="num"/>
        <w:numType w:val="3"/>
        <w:position w:dxa="0" w:dya="0"/>
        <w:jc w:val="left"/>
      </w:bPr>
      <w:rPr>
        <w:rFonts w:ascii="Calibri" w:hAnsi="Calibri" w:eastAsia="Courier New" w:cs="Calibri"/>
      </w:rPr>
    </w:lvl>
    <w:tmUseOutlineLevel val="0"/>
  </w:abstractNum>
  <w:abstractNum w:abstractNumId="22">
    <w:multiLevelType w:val="hybridMultilevel"/>
    <w:name w:val="Numbered list 22"/>
    <w:lvl w:ilvl="0">
      <w:start w:val="1"/>
      <w:numFmt w:val="decimal"/>
      <w:suff w:val="tab"/>
      <w:lvlText w:val="%1."/>
      <w:lvlJc w:val="left"/>
      <w:addIndent w:val="360"/>
      <w:bPr>
        <w:type w:val="num"/>
        <w:numType w:val="1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08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98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2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24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14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68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0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300"/>
      <w:bPr>
        <w:type w:val="num"/>
        <w:numType w:val="19"/>
        <w:position w:dxa="0" w:dya="0"/>
        <w:jc w:val="left"/>
      </w:bPr>
    </w:lvl>
    <w:tmUseOutlineLevel val="0"/>
  </w:abstractNum>
  <w:abstractNum w:abstractNumId="23">
    <w:multiLevelType w:val="singleLevel"/>
    <w:name w:val="Numbered list 23"/>
    <w:lvl w:ilvl="0">
      <w:start w:val="1"/>
      <w:numFmt w:val="lowerLetter"/>
      <w:suff w:val="space"/>
      <w:lvlText w:val="%1."/>
      <w:lvlJc w:val="left"/>
      <w:addIndent w:val="0"/>
      <w:bPr>
        <w:type w:val="num"/>
        <w:numType w:val="3"/>
        <w:position w:dxa="0" w:dya="0"/>
        <w:jc w:val="left"/>
      </w:bPr>
      <w:rPr>
        <w:rFonts w:ascii="Calibri" w:hAnsi="Calibri" w:eastAsia="Courier New" w:cs="Calibri"/>
      </w:rPr>
    </w:lvl>
    <w:tmUseOutlineLevel val="0"/>
  </w:abstractNum>
  <w:abstractNum w:abstractNumId="24">
    <w:multiLevelType w:val="hybridMultilevel"/>
    <w:name w:val="Numbered list 24"/>
    <w:lvl w:ilvl="0">
      <w:start w:val="1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lvl w:ilvl="1">
      <w:start w:val="1"/>
      <w:numFmt w:val="decimal"/>
      <w:suff w:val="tab"/>
      <w:lvlText w:val="%1.%2."/>
      <w:lvlJc w:val="left"/>
      <w:addIndent w:val="390"/>
      <w:bPr>
        <w:type w:val="num"/>
        <w:numType w:val="1"/>
        <w:position w:dxa="0" w:dya="0"/>
        <w:jc w:val="left"/>
      </w:bPr>
    </w:lvl>
    <w:lvl w:ilvl="2">
      <w:start w:val="1"/>
      <w:numFmt w:val="decimal"/>
      <w:suff w:val="tab"/>
      <w:lvlText w:val="%1.%2.%3."/>
      <w:lvlJc w:val="left"/>
      <w:addIndent w:val="780"/>
      <w:bPr>
        <w:type w:val="num"/>
        <w:numType w:val="1"/>
        <w:position w:dxa="0" w:dya="0"/>
        <w:jc w:val="left"/>
      </w:bPr>
    </w:lvl>
    <w:lvl w:ilvl="3">
      <w:start w:val="1"/>
      <w:numFmt w:val="decimal"/>
      <w:suff w:val="tab"/>
      <w:lvlText w:val="%1.%2.%3.%4."/>
      <w:lvlJc w:val="left"/>
      <w:addIndent w:val="1170"/>
      <w:bPr>
        <w:type w:val="num"/>
        <w:numType w:val="1"/>
        <w:position w:dxa="0" w:dya="0"/>
        <w:jc w:val="left"/>
      </w:bPr>
    </w:lvl>
    <w:lvl w:ilvl="4">
      <w:start w:val="1"/>
      <w:numFmt w:val="decimal"/>
      <w:suff w:val="tab"/>
      <w:lvlText w:val="%1.%2.%3.%4.%5."/>
      <w:lvlJc w:val="left"/>
      <w:addIndent w:val="1560"/>
      <w:bPr>
        <w:type w:val="num"/>
        <w:numType w:val="1"/>
        <w:position w:dxa="0" w:dya="0"/>
        <w:jc w:val="left"/>
      </w:bPr>
    </w:lvl>
    <w:lvl w:ilvl="5">
      <w:start w:val="1"/>
      <w:numFmt w:val="decimal"/>
      <w:suff w:val="tab"/>
      <w:lvlText w:val="%1.%2.%3.%4.%5.%6."/>
      <w:lvlJc w:val="left"/>
      <w:addIndent w:val="1950"/>
      <w:bPr>
        <w:type w:val="num"/>
        <w:numType w:val="1"/>
        <w:position w:dxa="0" w:dya="0"/>
        <w:jc w:val="left"/>
      </w:bPr>
    </w:lvl>
    <w:lvl w:ilvl="6">
      <w:start w:val="1"/>
      <w:numFmt w:val="decimal"/>
      <w:suff w:val="tab"/>
      <w:lvlText w:val="%1.%2.%3.%4.%5.%6.%7."/>
      <w:lvlJc w:val="left"/>
      <w:addIndent w:val="2340"/>
      <w:bPr>
        <w:type w:val="num"/>
        <w:numType w:val="1"/>
        <w:position w:dxa="0" w:dya="0"/>
        <w:jc w:val="left"/>
      </w:bPr>
    </w:lvl>
    <w:lvl w:ilvl="7">
      <w:start w:val="1"/>
      <w:numFmt w:val="decimal"/>
      <w:suff w:val="tab"/>
      <w:lvlText w:val="%1.%2.%3.%4.%5.%6.%7.%8."/>
      <w:lvlJc w:val="left"/>
      <w:addIndent w:val="2730"/>
      <w:bPr>
        <w:type w:val="num"/>
        <w:numType w:val="1"/>
        <w:position w:dxa="0" w:dya="0"/>
        <w:jc w:val="left"/>
      </w:bPr>
    </w:lvl>
    <w:lvl w:ilvl="8">
      <w:start w:val="1"/>
      <w:numFmt w:val="decimal"/>
      <w:suff w:val="tab"/>
      <w:lvlText w:val="%1.%2.%3.%4.%5.%6.%7.%8.%9."/>
      <w:lvlJc w:val="left"/>
      <w:addIndent w:val="3120"/>
      <w:bPr>
        <w:type w:val="num"/>
        <w:numType w:val="1"/>
        <w:position w:dxa="0" w:dya="0"/>
        <w:jc w:val="left"/>
      </w:bPr>
    </w:lvl>
    <w:tmUseOutlineLevel val="0"/>
  </w:abstractNum>
  <w:abstractNum w:abstractNumId="25">
    <w:multiLevelType w:val="hybridMultilevel"/>
    <w:name w:val="Numbered list 25"/>
    <w:lvl w:ilvl="0">
      <w:start w:val="2"/>
      <w:numFmt w:val="decimal"/>
      <w:suff w:val="tab"/>
      <w:lvlText w:val="%1-"/>
      <w:lvlJc w:val="left"/>
      <w:addIndent w:val="360"/>
      <w:bPr>
        <w:type w:val="num"/>
        <w:numType w:val="1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08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98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2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24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14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68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0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300"/>
      <w:bPr>
        <w:type w:val="num"/>
        <w:numType w:val="19"/>
        <w:position w:dxa="0" w:dya="0"/>
        <w:jc w:val="left"/>
      </w:bPr>
    </w:lvl>
    <w:tmUseOutlineLevel val="0"/>
  </w:abstractNum>
  <w:abstractNum w:abstractNumId="26">
    <w:multiLevelType w:val="hybridMultilevel"/>
    <w:name w:val="Numbered list 26"/>
    <w:lvl w:ilvl="0">
      <w:start w:val="1"/>
      <w:numFmt w:val="lowerLetter"/>
      <w:suff w:val="tab"/>
      <w:lvlText w:val="%1)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27">
    <w:multiLevelType w:val="hybridMultilevel"/>
    <w:name w:val="Numbered list 27"/>
    <w:lvl w:ilvl="0">
      <w:start w:val="1"/>
      <w:numFmt w:val="lowerLetter"/>
      <w:suff w:val="tab"/>
      <w:lvlText w:val="%1."/>
      <w:lvlJc w:val="left"/>
      <w:addIndent w:val="108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80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70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324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96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86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40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612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7020"/>
      <w:bPr>
        <w:type w:val="num"/>
        <w:numType w:val="19"/>
        <w:position w:dxa="0" w:dya="0"/>
        <w:jc w:val="left"/>
      </w:bPr>
    </w:lvl>
    <w:tmUseOutlineLevel val="0"/>
  </w:abstractNum>
  <w:abstractNum w:abstractNumId="28">
    <w:multiLevelType w:val="hybridMultilevel"/>
    <w:name w:val="Numbered list 28"/>
    <w:lvl w:ilvl="0">
      <w:start w:val="1"/>
      <w:numFmt w:val="lowerLetter"/>
      <w:suff w:val="tab"/>
      <w:lvlText w:val="%1)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29">
    <w:multiLevelType w:val="hybridMultilevel"/>
    <w:name w:val="Numbered list 29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72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62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16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288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378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32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04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5940"/>
      <w:bPr>
        <w:type w:val="num"/>
        <w:numType w:val="19"/>
        <w:position w:dxa="0" w:dya="0"/>
        <w:jc w:val="left"/>
      </w:bPr>
    </w:lvl>
    <w:tmUseOutlineLevel val="0"/>
  </w:abstractNum>
  <w:abstractNum w:abstractNumId="30">
    <w:multiLevelType w:val="hybridMultilevel"/>
    <w:name w:val="Numbered list 30"/>
    <w:lvl w:ilvl="0">
      <w:start w:val="1"/>
      <w:numFmt w:val="lowerLetter"/>
      <w:suff w:val="tab"/>
      <w:lvlText w:val="%1)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31">
    <w:multiLevelType w:val="hybridMultilevel"/>
    <w:name w:val="Numbered list 31"/>
    <w:lvl w:ilvl="0">
      <w:start w:val="9"/>
      <w:numFmt w:val="lowerLetter"/>
      <w:suff w:val="tab"/>
      <w:lvlText w:val="%1."/>
      <w:lvlJc w:val="left"/>
      <w:addIndent w:val="36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08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98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2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24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14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68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0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300"/>
      <w:bPr>
        <w:type w:val="num"/>
        <w:numType w:val="19"/>
        <w:position w:dxa="0" w:dya="0"/>
        <w:jc w:val="left"/>
      </w:bPr>
    </w:lvl>
    <w:tmUseOutlineLevel val="0"/>
  </w:abstractNum>
  <w:abstractNum w:abstractNumId="32">
    <w:multiLevelType w:val="hybridMultilevel"/>
    <w:name w:val="Numbered list 32"/>
    <w:lvl w:ilvl="0">
      <w:start w:val="1"/>
      <w:numFmt w:val="upperRoman"/>
      <w:suff w:val="tab"/>
      <w:lvlText w:val="%1."/>
      <w:lvlJc w:val="left"/>
      <w:addIndent w:val="360"/>
      <w:bPr>
        <w:type w:val="num"/>
        <w:numType w:val="4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08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98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2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24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14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68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0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300"/>
      <w:bPr>
        <w:type w:val="num"/>
        <w:numType w:val="19"/>
        <w:position w:dxa="0" w:dya="0"/>
        <w:jc w:val="left"/>
      </w:bPr>
    </w:lvl>
    <w:tmUseOutlineLevel val="0"/>
  </w:abstractNum>
  <w:abstractNum w:abstractNumId="33">
    <w:multiLevelType w:val="hybridMultilevel"/>
    <w:name w:val="Numbered list 33"/>
    <w:lvl w:ilvl="0">
      <w:start w:val="1"/>
      <w:numFmt w:val="lowerLetter"/>
      <w:suff w:val="tab"/>
      <w:lvlText w:val="%1."/>
      <w:lvlJc w:val="left"/>
      <w:addIndent w:val="84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56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46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300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72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62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16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88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780"/>
      <w:bPr>
        <w:type w:val="num"/>
        <w:numType w:val="19"/>
        <w:position w:dxa="0" w:dya="0"/>
        <w:jc w:val="left"/>
      </w:bPr>
    </w:lvl>
    <w:tmUseOutlineLevel val="0"/>
  </w:abstractNum>
  <w:abstractNum w:abstractNumId="34">
    <w:multiLevelType w:val="hybridMultilevel"/>
    <w:name w:val="Numbered list 34"/>
    <w:lvl w:ilvl="0">
      <w:start w:val="1"/>
      <w:numFmt w:val="decimal"/>
      <w:suff w:val="tab"/>
      <w:lvlText w:val="%1."/>
      <w:lvlJc w:val="left"/>
      <w:addIndent w:val="360"/>
      <w:bPr>
        <w:type w:val="num"/>
        <w:numType w:val="1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08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98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2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24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14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68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0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300"/>
      <w:bPr>
        <w:type w:val="num"/>
        <w:numType w:val="19"/>
        <w:position w:dxa="0" w:dya="0"/>
        <w:jc w:val="left"/>
      </w:bPr>
    </w:lvl>
    <w:tmUseOutlineLevel val="0"/>
  </w:abstractNum>
  <w:abstractNum w:abstractNumId="35">
    <w:multiLevelType w:val="hybridMultilevel"/>
    <w:name w:val="Numbered list 35"/>
    <w:lvl w:ilvl="0">
      <w:start w:val="1"/>
      <w:numFmt w:val="decimal"/>
      <w:suff w:val="tab"/>
      <w:lvlText w:val="(%1)"/>
      <w:lvlJc w:val="left"/>
      <w:addIndent w:val="720"/>
      <w:bPr>
        <w:type w:val="num"/>
        <w:numType w:val="1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36">
    <w:multiLevelType w:val="hybridMultilevel"/>
    <w:name w:val="Numbered list 36"/>
    <w:lvl w:ilvl="0">
      <w:start w:val="1"/>
      <w:numFmt w:val="upperRoman"/>
      <w:suff w:val="tab"/>
      <w:lvlText w:val="%1."/>
      <w:lvlJc w:val="left"/>
      <w:addIndent w:val="360"/>
      <w:bPr>
        <w:type w:val="num"/>
        <w:numType w:val="4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08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98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2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24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14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68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0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300"/>
      <w:bPr>
        <w:type w:val="num"/>
        <w:numType w:val="19"/>
        <w:position w:dxa="0" w:dya="0"/>
        <w:jc w:val="left"/>
      </w:bPr>
    </w:lvl>
    <w:tmUseOutlineLevel val="0"/>
  </w:abstractNum>
  <w:abstractNum w:abstractNumId="37">
    <w:multiLevelType w:val="hybridMultilevel"/>
    <w:name w:val="Numbered list 37"/>
    <w:lvl w:ilvl="0">
      <w:start w:val="1"/>
      <w:numFmt w:val="lowerLetter"/>
      <w:suff w:val="tab"/>
      <w:lvlText w:val="%1)"/>
      <w:lvlJc w:val="left"/>
      <w:addIndent w:val="72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44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34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88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60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50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04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76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660"/>
      <w:bPr>
        <w:type w:val="num"/>
        <w:numType w:val="19"/>
        <w:position w:dxa="0" w:dya="0"/>
        <w:jc w:val="left"/>
      </w:bPr>
    </w:lvl>
    <w:tmUseOutlineLevel val="0"/>
  </w:abstractNum>
  <w:abstractNum w:abstractNumId="38">
    <w:multiLevelType w:val="hybridMultilevel"/>
    <w:name w:val="Numbered list 38"/>
    <w:lvl w:ilvl="0">
      <w:start w:val="1"/>
      <w:numFmt w:val="decimal"/>
      <w:suff w:val="tab"/>
      <w:lvlText w:val="%1."/>
      <w:lvlJc w:val="left"/>
      <w:addIndent w:val="360"/>
      <w:bPr>
        <w:type w:val="num"/>
        <w:numType w:val="1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08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198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2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24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14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68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0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6300"/>
      <w:bPr>
        <w:type w:val="num"/>
        <w:numType w:val="19"/>
        <w:position w:dxa="0" w:dya="0"/>
        <w:jc w:val="left"/>
      </w:bPr>
    </w:lvl>
    <w:tmUseOutlineLevel val="0"/>
  </w:abstractNum>
  <w:abstractNum w:abstractNumId="39">
    <w:multiLevelType w:val="hybridMultilevel"/>
    <w:name w:val="Numbered list 39"/>
    <w:lvl w:ilvl="0">
      <w:start w:val="1"/>
      <w:numFmt w:val="lowerLetter"/>
      <w:suff w:val="tab"/>
      <w:lvlText w:val="%1."/>
      <w:lvlJc w:val="left"/>
      <w:addIndent w:val="1200"/>
      <w:bPr>
        <w:type w:val="num"/>
        <w:numType w:val="3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920"/>
      <w:bPr>
        <w:type w:val="num"/>
        <w:numType w:val="3"/>
        <w:position w:dxa="0" w:dya="0"/>
        <w:jc w:val="left"/>
      </w:bPr>
    </w:lvl>
    <w:lvl w:ilvl="2">
      <w:start w:val="1"/>
      <w:numFmt w:val="lowerRoman"/>
      <w:suff w:val="tab"/>
      <w:lvlText w:val="%3."/>
      <w:lvlJc w:val="right"/>
      <w:addIndent w:val="2820"/>
      <w:bPr>
        <w:type w:val="num"/>
        <w:numType w:val="19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336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4080"/>
      <w:bPr>
        <w:type w:val="num"/>
        <w:numType w:val="3"/>
        <w:position w:dxa="0" w:dya="0"/>
        <w:jc w:val="left"/>
      </w:bPr>
    </w:lvl>
    <w:lvl w:ilvl="5">
      <w:start w:val="1"/>
      <w:numFmt w:val="lowerRoman"/>
      <w:suff w:val="tab"/>
      <w:lvlText w:val="%6."/>
      <w:lvlJc w:val="right"/>
      <w:addIndent w:val="4980"/>
      <w:bPr>
        <w:type w:val="num"/>
        <w:numType w:val="19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552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6240"/>
      <w:bPr>
        <w:type w:val="num"/>
        <w:numType w:val="3"/>
        <w:position w:dxa="0" w:dya="0"/>
        <w:jc w:val="left"/>
      </w:bPr>
    </w:lvl>
    <w:lvl w:ilvl="8">
      <w:start w:val="1"/>
      <w:numFmt w:val="lowerRoman"/>
      <w:suff w:val="tab"/>
      <w:lvlText w:val="%9."/>
      <w:lvlJc w:val="right"/>
      <w:addIndent w:val="7140"/>
      <w:bPr>
        <w:type w:val="num"/>
        <w:numType w:val="19"/>
        <w:position w:dxa="0" w:dya="0"/>
        <w:jc w:val="left"/>
      </w:bPr>
    </w:lvl>
    <w:tmUseOutlineLevel val="0"/>
  </w:abstractNum>
  <w:abstractNum w:abstractNumId="40">
    <w:multiLevelType w:val="hybridMultilevel"/>
    <w:name w:val="Numbered list 79"/>
    <w:lvl w:ilvl="0">
      <w:start w:val="1"/>
      <w:numFmt w:val="decimal"/>
      <w:suff w:val="tab"/>
      <w:lvlText w:val="%1."/>
      <w:lvlJc w:val="left"/>
      <w:addIndent w:val="107"/>
      <w:bPr>
        <w:type w:val="num"/>
        <w:numType w:val="1"/>
        <w:position w:dxa="0" w:dya="0"/>
        <w:jc w:val="left"/>
      </w:bPr>
      <w:rPr>
        <w:rFonts w:ascii="Calibri" w:hAnsi="Calibri" w:eastAsia="Calibri" w:cs="Calibri"/>
        <w:b w:val="0"/>
        <w:color w:val="231F20"/>
        <w:spacing w:val="-1" spc="49"/>
        <w:w w:val="100"/>
        <w:sz w:val="22"/>
        <w:szCs w:val="22"/>
      </w:rPr>
    </w:lvl>
    <w:lvl w:ilvl="1">
      <w:numFmt w:val="bullet"/>
      <w:suff w:val="tab"/>
      <w:lvlText w:val="•"/>
      <w:lvlJc w:val="left"/>
      <w:addIndent w:val="944"/>
      <w:bPr>
        <w:type w:val="char"/>
        <w:bChar w:val="8226"/>
        <w:position w:dxa="0" w:dya="0"/>
        <w:jc w:val="left"/>
      </w:bPr>
    </w:lvl>
    <w:lvl w:ilvl="2">
      <w:numFmt w:val="bullet"/>
      <w:suff w:val="tab"/>
      <w:lvlText w:val="•"/>
      <w:lvlJc w:val="left"/>
      <w:addIndent w:val="1788"/>
      <w:bPr>
        <w:type w:val="char"/>
        <w:bChar w:val="8226"/>
        <w:position w:dxa="0" w:dya="0"/>
        <w:jc w:val="left"/>
      </w:bPr>
    </w:lvl>
    <w:lvl w:ilvl="3">
      <w:numFmt w:val="bullet"/>
      <w:suff w:val="tab"/>
      <w:lvlText w:val="•"/>
      <w:lvlJc w:val="left"/>
      <w:addIndent w:val="2632"/>
      <w:bPr>
        <w:type w:val="char"/>
        <w:bChar w:val="8226"/>
        <w:position w:dxa="0" w:dya="0"/>
        <w:jc w:val="left"/>
      </w:bPr>
    </w:lvl>
    <w:lvl w:ilvl="4">
      <w:numFmt w:val="bullet"/>
      <w:suff w:val="tab"/>
      <w:lvlText w:val="•"/>
      <w:lvlJc w:val="left"/>
      <w:addIndent w:val="3475"/>
      <w:bPr>
        <w:type w:val="char"/>
        <w:bChar w:val="8226"/>
        <w:position w:dxa="0" w:dya="0"/>
        <w:jc w:val="left"/>
      </w:bPr>
    </w:lvl>
    <w:lvl w:ilvl="5">
      <w:numFmt w:val="bullet"/>
      <w:suff w:val="tab"/>
      <w:lvlText w:val="•"/>
      <w:lvlJc w:val="left"/>
      <w:addIndent w:val="4319"/>
      <w:bPr>
        <w:type w:val="char"/>
        <w:bChar w:val="8226"/>
        <w:position w:dxa="0" w:dya="0"/>
        <w:jc w:val="left"/>
      </w:bPr>
    </w:lvl>
    <w:lvl w:ilvl="6">
      <w:numFmt w:val="bullet"/>
      <w:suff w:val="tab"/>
      <w:lvlText w:val="•"/>
      <w:lvlJc w:val="left"/>
      <w:addIndent w:val="5163"/>
      <w:bPr>
        <w:type w:val="char"/>
        <w:bChar w:val="8226"/>
        <w:position w:dxa="0" w:dya="0"/>
        <w:jc w:val="left"/>
      </w:bPr>
    </w:lvl>
    <w:lvl w:ilvl="7">
      <w:numFmt w:val="bullet"/>
      <w:suff w:val="tab"/>
      <w:lvlText w:val="•"/>
      <w:lvlJc w:val="left"/>
      <w:addIndent w:val="6007"/>
      <w:bPr>
        <w:type w:val="char"/>
        <w:bChar w:val="8226"/>
        <w:position w:dxa="0" w:dya="0"/>
        <w:jc w:val="left"/>
      </w:bPr>
    </w:lvl>
    <w:lvl w:ilvl="8">
      <w:numFmt w:val="bullet"/>
      <w:suff w:val="tab"/>
      <w:lvlText w:val="•"/>
      <w:lvlJc w:val="left"/>
      <w:addIndent w:val="6850"/>
      <w:bPr>
        <w:type w:val="char"/>
        <w:bChar w:val="8226"/>
        <w:position w:dxa="0" w:dya="0"/>
        <w:jc w:val="left"/>
      </w:bPr>
    </w:lvl>
    <w:tmUseOutlineLevel val="0"/>
  </w:abstractNum>
  <w:abstractNum w:abstractNumId="41">
    <w:multiLevelType w:val="singleLevel"/>
    <w:name w:val="Bullet 41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  <w:jc w:val="left"/>
        <w:after w:val="."/>
      </w:bPr>
    </w:lvl>
  </w:abstractNum>
  <w:abstractNum w:abstractNumId="42">
    <w:multiLevelType w:val="singleLevel"/>
    <w:name w:val="Bullet 4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jc w:val="left"/>
        <w:before w:val=""/>
        <w:after w:val=".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3137834" w:val="1410" w:fileVer="343" w:fileVer64="64" w:fileVerOS="3"/>
  <w:zoom w:percent="90"/>
  <w:view w:val="print"/>
  <w:defaultTabStop w:val="420"/>
  <w:autoHyphenation w:val="0"/>
  <w:doNotShadeFormData w:val="0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156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ExpandShiftReturn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7"/>
  <w:tmPrefTwo w:val="1"/>
  <w:tmFmtPref w:val="550576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0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1"/>
    <w:tmLastPosSelect w:val="1"/>
    <w:tmLastPosFrameIdx w:val="17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156" showGrid="0" snapToGrid="0"/>
  <w:pdfExportOpt pagesRangeIndex="1" pagesSelectionIndex="0" qualityIndex="1" embedFonts="2" pdfaType="0" useJpegs="0" useSubsetFonts="1" useAlpha="1" relativeLinks="0" useInteractiveForms="0" taggedPdf="1" pane="0" zoom="0" zoomScale="100" layout="0" includeDoc="0" viewFlags="0" openViewer="0" jpegQuality="90" flags="252" tocGen="1" tocLevels="9" exportComments="0" exportChanges="0" dpi="1" resample="1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0"/>
        <w:szCs w:val="20"/>
        <w:lang w:val="pt-pt" w:eastAsia="pt-p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Courier New" w:cs="Courier New"/>
      <w:sz w:val="22"/>
      <w:szCs w:val="22"/>
      <w:lang w:bidi="pt-pt"/>
    </w:rPr>
  </w:style>
  <w:style w:type="paragraph" w:styleId="para1">
    <w:name w:val="heading 1"/>
    <w:qFormat/>
    <w:basedOn w:val="para0"/>
    <w:next w:val="para0"/>
    <w:pPr>
      <w:ind w:left="140"/>
      <w:outlineLvl w:val="0"/>
    </w:pPr>
    <w:rPr>
      <w:b/>
      <w:bCs/>
      <w:sz w:val="24"/>
      <w:szCs w:val="24"/>
    </w:rPr>
  </w:style>
  <w:style w:type="paragraph" w:styleId="para2">
    <w:name w:val="heading 2"/>
    <w:qFormat/>
    <w:basedOn w:val="para0"/>
    <w:next w:val="para0"/>
    <w:pPr>
      <w:ind w:left="140"/>
      <w:outlineLvl w:val="1"/>
    </w:pPr>
    <w:rPr>
      <w:sz w:val="24"/>
      <w:szCs w:val="24"/>
    </w:rPr>
  </w:style>
  <w:style w:type="paragraph" w:styleId="para3">
    <w:name w:val="heading 4"/>
    <w:qFormat/>
    <w:basedOn w:val="para0"/>
    <w:next w:val="para0"/>
    <w:pPr>
      <w:spacing w:before="280" w:after="290" w:line="377" w:lineRule="auto"/>
      <w:keepNext/>
      <w:outlineLvl w:val="3"/>
      <w:keepLines/>
    </w:pPr>
    <w:rPr>
      <w:b/>
      <w:bCs/>
      <w:sz w:val="28"/>
      <w:szCs w:val="28"/>
    </w:rPr>
  </w:style>
  <w:style w:type="paragraph" w:styleId="para4">
    <w:name w:val="Body Text"/>
    <w:qFormat/>
    <w:basedOn w:val="para0"/>
    <w:rPr>
      <w:sz w:val="20"/>
      <w:szCs w:val="20"/>
    </w:rPr>
  </w:style>
  <w:style w:type="paragraph" w:styleId="para5">
    <w:name w:val="Footer"/>
    <w:qFormat/>
    <w:basedOn w:val="para0"/>
    <w:pPr>
      <w:tabs defTabSz="420">
        <w:tab w:val="center" w:pos="4153" w:leader="none"/>
        <w:tab w:val="right" w:pos="8306" w:leader="none"/>
      </w:tabs>
    </w:pPr>
    <w:rPr>
      <w:sz w:val="18"/>
      <w:szCs w:val="18"/>
    </w:rPr>
  </w:style>
  <w:style w:type="paragraph" w:styleId="para6">
    <w:name w:val="Header"/>
    <w:qFormat/>
    <w:basedOn w:val="para0"/>
    <w:pPr>
      <w:tabs defTabSz="420">
        <w:tab w:val="center" w:pos="4153" w:leader="none"/>
        <w:tab w:val="right" w:pos="8306" w:leader="none"/>
      </w:tabs>
    </w:pPr>
    <w:rPr>
      <w:sz w:val="18"/>
      <w:szCs w:val="18"/>
    </w:rPr>
  </w:style>
  <w:style w:type="paragraph" w:styleId="para7">
    <w:name w:val="List Paragraph"/>
    <w:qFormat/>
    <w:basedOn w:val="para0"/>
    <w:pPr>
      <w:ind w:left="380" w:hanging="240"/>
      <w:spacing w:before="135"/>
    </w:pPr>
  </w:style>
  <w:style w:type="paragraph" w:styleId="para8" w:customStyle="1">
    <w:name w:val="Normal_1"/>
    <w:qFormat/>
    <w:basedOn w:val="para0"/>
    <w:pPr>
      <w:spacing w:before="120" w:after="120"/>
      <w:jc w:val="both"/>
    </w:pPr>
    <w:rPr>
      <w:rFonts w:ascii="Symbol" w:hAnsi="Symbol"/>
    </w:rPr>
  </w:style>
  <w:style w:type="paragraph" w:styleId="para9" w:customStyle="1">
    <w:name w:val="Normal_1.5"/>
    <w:qFormat/>
    <w:basedOn w:val="para0"/>
    <w:pPr>
      <w:spacing w:before="120" w:after="120" w:line="360" w:lineRule="auto"/>
      <w:jc w:val="both"/>
    </w:pPr>
    <w:rPr>
      <w:rFonts w:ascii="Symbol" w:hAnsi="Symbol"/>
    </w:rPr>
  </w:style>
  <w:style w:type="paragraph" w:styleId="para10">
    <w:name w:val="Normal (Web)"/>
    <w:qFormat/>
    <w:basedOn w:val="para0"/>
    <w:pPr>
      <w:spacing w:before="100" w:after="100" w:beforeAutospacing="1" w:afterAutospacing="1"/>
      <w:widowControl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para11" w:customStyle="1">
    <w:name w:val="tm5"/>
    <w:qFormat/>
    <w:basedOn w:val="para0"/>
    <w:next w:val="para0"/>
    <w:pPr>
      <w:spacing w:line="360" w:lineRule="auto"/>
      <w:jc w:val="center"/>
      <w:tabs defTabSz="708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kern w:val="1" kern="1"/>
      <w:sz w:val="20"/>
      <w:szCs w:val="20"/>
      <w:lang w:val="default" w:eastAsia="default" w:bidi="default"/>
    </w:rPr>
  </w:style>
  <w:style w:type="paragraph" w:styleId="para12">
    <w:name w:val="toc 1"/>
    <w:qFormat/>
    <w:basedOn w:val="para0"/>
    <w:next w:val="para0"/>
  </w:style>
  <w:style w:type="paragraph" w:styleId="para13">
    <w:name w:val="heading 3"/>
    <w:qFormat/>
    <w:basedOn w:val="para0"/>
    <w:pPr>
      <w:ind w:left="403"/>
      <w:outlineLvl w:val="2"/>
      <w:tabs defTabSz="720"/>
    </w:pPr>
    <w:rPr>
      <w:rFonts w:eastAsia="Calibri" w:cs="Calibri"/>
      <w:b/>
      <w:bCs/>
      <w:lang w:val="en-us" w:eastAsia="en-us" w:bidi="ar-sa"/>
    </w:rPr>
  </w:style>
  <w:style w:type="character" w:styleId="char0" w:default="1">
    <w:name w:val="Default Paragraph Font"/>
  </w:style>
  <w:style w:type="character" w:styleId="char1">
    <w:name w:val="Line Number"/>
    <w:basedOn w:val="char0"/>
  </w:style>
  <w:style w:type="character" w:styleId="char2">
    <w:name w:val="Hyperlink"/>
    <w:basedOn w:val="char0"/>
    <w:rPr>
      <w:color w:val="0563C1"/>
      <w:u w:color="auto" w:val="single"/>
    </w:rPr>
  </w:style>
  <w:style w:type="character" w:styleId="char3" w:customStyle="1">
    <w:name w:val="Unresolved Mention"/>
    <w:basedOn w:val="char0"/>
    <w:rPr>
      <w:color w:val="605E5C"/>
      <w:shd w:fill="E1DFDD" w:val="clear"/>
    </w:rPr>
  </w:style>
  <w:style w:type="character" w:styleId="char4">
    <w:name w:val="FollowedHyperlink"/>
    <w:basedOn w:val="char0"/>
    <w:rPr>
      <w:color w:val="954F72"/>
      <w:u w:color="auto" w:val="single"/>
    </w:rPr>
  </w:style>
  <w:style w:type="character" w:styleId="char5" w:customStyle="1">
    <w:name w:val="Header Char"/>
    <w:basedOn w:val="char0"/>
    <w:rPr>
      <w:rFonts w:eastAsia="Courier New" w:cs="Courier New"/>
      <w:sz w:val="18"/>
      <w:szCs w:val="18"/>
      <w:lang w:bidi="pt-pt"/>
    </w:rPr>
  </w:style>
  <w:style w:type="character" w:styleId="char6" w:customStyle="1">
    <w:name w:val="Body Text Char"/>
    <w:basedOn w:val="char0"/>
    <w:rPr>
      <w:rFonts w:eastAsia="Courier New" w:cs="Courier New"/>
      <w:lang w:bidi="pt-pt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/>
      <w:jc w:val="both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0"/>
        <w:szCs w:val="20"/>
        <w:lang w:val="pt-pt" w:eastAsia="pt-p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Courier New" w:cs="Courier New"/>
      <w:sz w:val="22"/>
      <w:szCs w:val="22"/>
      <w:lang w:bidi="pt-pt"/>
    </w:rPr>
  </w:style>
  <w:style w:type="paragraph" w:styleId="para1">
    <w:name w:val="heading 1"/>
    <w:qFormat/>
    <w:basedOn w:val="para0"/>
    <w:next w:val="para0"/>
    <w:pPr>
      <w:ind w:left="140"/>
      <w:outlineLvl w:val="0"/>
    </w:pPr>
    <w:rPr>
      <w:b/>
      <w:bCs/>
      <w:sz w:val="24"/>
      <w:szCs w:val="24"/>
    </w:rPr>
  </w:style>
  <w:style w:type="paragraph" w:styleId="para2">
    <w:name w:val="heading 2"/>
    <w:qFormat/>
    <w:basedOn w:val="para0"/>
    <w:next w:val="para0"/>
    <w:pPr>
      <w:ind w:left="140"/>
      <w:outlineLvl w:val="1"/>
    </w:pPr>
    <w:rPr>
      <w:sz w:val="24"/>
      <w:szCs w:val="24"/>
    </w:rPr>
  </w:style>
  <w:style w:type="paragraph" w:styleId="para3">
    <w:name w:val="heading 4"/>
    <w:qFormat/>
    <w:basedOn w:val="para0"/>
    <w:next w:val="para0"/>
    <w:pPr>
      <w:spacing w:before="280" w:after="290" w:line="377" w:lineRule="auto"/>
      <w:keepNext/>
      <w:outlineLvl w:val="3"/>
      <w:keepLines/>
    </w:pPr>
    <w:rPr>
      <w:b/>
      <w:bCs/>
      <w:sz w:val="28"/>
      <w:szCs w:val="28"/>
    </w:rPr>
  </w:style>
  <w:style w:type="paragraph" w:styleId="para4">
    <w:name w:val="Body Text"/>
    <w:qFormat/>
    <w:basedOn w:val="para0"/>
    <w:rPr>
      <w:sz w:val="20"/>
      <w:szCs w:val="20"/>
    </w:rPr>
  </w:style>
  <w:style w:type="paragraph" w:styleId="para5">
    <w:name w:val="Footer"/>
    <w:qFormat/>
    <w:basedOn w:val="para0"/>
    <w:pPr>
      <w:tabs defTabSz="420">
        <w:tab w:val="center" w:pos="4153" w:leader="none"/>
        <w:tab w:val="right" w:pos="8306" w:leader="none"/>
      </w:tabs>
    </w:pPr>
    <w:rPr>
      <w:sz w:val="18"/>
      <w:szCs w:val="18"/>
    </w:rPr>
  </w:style>
  <w:style w:type="paragraph" w:styleId="para6">
    <w:name w:val="Header"/>
    <w:qFormat/>
    <w:basedOn w:val="para0"/>
    <w:pPr>
      <w:tabs defTabSz="420">
        <w:tab w:val="center" w:pos="4153" w:leader="none"/>
        <w:tab w:val="right" w:pos="8306" w:leader="none"/>
      </w:tabs>
    </w:pPr>
    <w:rPr>
      <w:sz w:val="18"/>
      <w:szCs w:val="18"/>
    </w:rPr>
  </w:style>
  <w:style w:type="paragraph" w:styleId="para7">
    <w:name w:val="List Paragraph"/>
    <w:qFormat/>
    <w:basedOn w:val="para0"/>
    <w:pPr>
      <w:ind w:left="380" w:hanging="240"/>
      <w:spacing w:before="135"/>
    </w:pPr>
  </w:style>
  <w:style w:type="paragraph" w:styleId="para8" w:customStyle="1">
    <w:name w:val="Normal_1"/>
    <w:qFormat/>
    <w:basedOn w:val="para0"/>
    <w:pPr>
      <w:spacing w:before="120" w:after="120"/>
      <w:jc w:val="both"/>
    </w:pPr>
    <w:rPr>
      <w:rFonts w:ascii="Symbol" w:hAnsi="Symbol"/>
    </w:rPr>
  </w:style>
  <w:style w:type="paragraph" w:styleId="para9" w:customStyle="1">
    <w:name w:val="Normal_1.5"/>
    <w:qFormat/>
    <w:basedOn w:val="para0"/>
    <w:pPr>
      <w:spacing w:before="120" w:after="120" w:line="360" w:lineRule="auto"/>
      <w:jc w:val="both"/>
    </w:pPr>
    <w:rPr>
      <w:rFonts w:ascii="Symbol" w:hAnsi="Symbol"/>
    </w:rPr>
  </w:style>
  <w:style w:type="paragraph" w:styleId="para10">
    <w:name w:val="Normal (Web)"/>
    <w:qFormat/>
    <w:basedOn w:val="para0"/>
    <w:pPr>
      <w:spacing w:before="100" w:after="100" w:beforeAutospacing="1" w:afterAutospacing="1"/>
      <w:widowControl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para11" w:customStyle="1">
    <w:name w:val="tm5"/>
    <w:qFormat/>
    <w:basedOn w:val="para0"/>
    <w:next w:val="para0"/>
    <w:pPr>
      <w:spacing w:line="360" w:lineRule="auto"/>
      <w:jc w:val="center"/>
      <w:tabs defTabSz="708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kern w:val="1" kern="1"/>
      <w:sz w:val="20"/>
      <w:szCs w:val="20"/>
      <w:lang w:val="default" w:eastAsia="default" w:bidi="default"/>
    </w:rPr>
  </w:style>
  <w:style w:type="paragraph" w:styleId="para12">
    <w:name w:val="toc 1"/>
    <w:qFormat/>
    <w:basedOn w:val="para0"/>
    <w:next w:val="para0"/>
  </w:style>
  <w:style w:type="paragraph" w:styleId="para13">
    <w:name w:val="heading 3"/>
    <w:qFormat/>
    <w:basedOn w:val="para0"/>
    <w:pPr>
      <w:ind w:left="403"/>
      <w:outlineLvl w:val="2"/>
      <w:tabs defTabSz="720"/>
    </w:pPr>
    <w:rPr>
      <w:rFonts w:eastAsia="Calibri" w:cs="Calibri"/>
      <w:b/>
      <w:bCs/>
      <w:lang w:val="en-us" w:eastAsia="en-us" w:bidi="ar-sa"/>
    </w:rPr>
  </w:style>
  <w:style w:type="character" w:styleId="char0" w:default="1">
    <w:name w:val="Default Paragraph Font"/>
  </w:style>
  <w:style w:type="character" w:styleId="char1">
    <w:name w:val="Line Number"/>
    <w:basedOn w:val="char0"/>
  </w:style>
  <w:style w:type="character" w:styleId="char2">
    <w:name w:val="Hyperlink"/>
    <w:basedOn w:val="char0"/>
    <w:rPr>
      <w:color w:val="0563C1"/>
      <w:u w:color="auto" w:val="single"/>
    </w:rPr>
  </w:style>
  <w:style w:type="character" w:styleId="char3" w:customStyle="1">
    <w:name w:val="Unresolved Mention"/>
    <w:basedOn w:val="char0"/>
    <w:rPr>
      <w:color w:val="605E5C"/>
      <w:shd w:fill="E1DFDD" w:val="clear"/>
    </w:rPr>
  </w:style>
  <w:style w:type="character" w:styleId="char4">
    <w:name w:val="FollowedHyperlink"/>
    <w:basedOn w:val="char0"/>
    <w:rPr>
      <w:color w:val="954F72"/>
      <w:u w:color="auto" w:val="single"/>
    </w:rPr>
  </w:style>
  <w:style w:type="character" w:styleId="char5" w:customStyle="1">
    <w:name w:val="Header Char"/>
    <w:basedOn w:val="char0"/>
    <w:rPr>
      <w:rFonts w:eastAsia="Courier New" w:cs="Courier New"/>
      <w:sz w:val="18"/>
      <w:szCs w:val="18"/>
      <w:lang w:bidi="pt-pt"/>
    </w:rPr>
  </w:style>
  <w:style w:type="character" w:styleId="char6" w:customStyle="1">
    <w:name w:val="Body Text Char"/>
    <w:basedOn w:val="char0"/>
    <w:rPr>
      <w:rFonts w:eastAsia="Courier New" w:cs="Courier New"/>
      <w:lang w:bidi="pt-pt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/>
      <w:jc w:val="both"/>
      <w:widowControl w:val="0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footer" Target="footer1.xml"/><Relationship Id="rId11" Type="http://schemas.openxmlformats.org/officeDocument/2006/relationships/image" Target="media/image3.pn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ourier New"/>
        <a:cs typeface="Courier New"/>
      </a:majorFont>
      <a:minorFont>
        <a:latin typeface="Calibri"/>
        <a:ea typeface="Courier New"/>
        <a:cs typeface="Courier New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Nuno Neto Ferreira</dc:creator>
  <cp:keywords/>
  <dc:description/>
  <cp:lastModifiedBy>Nuno Neto Ferreira</cp:lastModifiedBy>
  <cp:revision>30</cp:revision>
  <cp:lastPrinted>2026-03-09T20:45:43Z</cp:lastPrinted>
  <dcterms:created xsi:type="dcterms:W3CDTF">2024-11-03T10:19:00Z</dcterms:created>
  <dcterms:modified xsi:type="dcterms:W3CDTF">2026-03-10T09:17:14Z</dcterms:modified>
</cp:coreProperties>
</file>