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1" w:w="12241"/>
      <w:pgMar w:left="1440" w:top="1728" w:right="1440" w:bottom="1440" w:footer="64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648" text="648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DejaVu Sans">
    <w:panose1 w:val="020B0603030804020204"/>
    <w:charset w:val="00"/>
    <w:family w:val="swiss"/>
    <w:pitch w:val="default"/>
  </w:font>
  <w:font w:name="Anonymous Pro">
    <w:panose1 w:val="02060609030202000504"/>
    <w:charset w:val="00"/>
    <w:family w:val="modern"/>
    <w:pitch w:val="default"/>
  </w:font>
  <w:font w:name="DejaVu Sans Condensed">
    <w:panose1 w:val="020B0606030804020204"/>
    <w:charset w:val="00"/>
    <w:family w:val="swiss"/>
    <w:pitch w:val="default"/>
  </w:font>
  <w:font w:name="Miriam">
    <w:panose1 w:val="020B0502050101010101"/>
    <w:charset w:val="b1"/>
    <w:family w:val="swiss"/>
    <w:pitch w:val="default"/>
  </w:font>
  <w:font w:name="DejaVu LGC Serif">
    <w:panose1 w:val="02060603050605020204"/>
    <w:charset w:val="00"/>
    <w:family w:val="roman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 Mono">
    <w:panose1 w:val="020B0609030804020204"/>
    <w:charset w:val="00"/>
    <w:family w:val="modern"/>
    <w:pitch w:val="default"/>
  </w:font>
  <w:font w:name="DejaVu LGC Sans">
    <w:panose1 w:val="020B0603030804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8"/>
    </w:pPr>
    <w:r>
      <w:t xml:space="preserve">Page </w:t>
    </w:r>
    <w:r>
      <w:fldChar w:fldCharType="begin"/>
      <w:instrText xml:space="preserve"> PAGE \* Arabic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2075005" w:val="1032" w:fileVer="342" w:fileVer64="64" w:fileVerOS="4"/>
  <w:zoom w:val="textWidth" w:percent="16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57771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4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360" gridDistanceVertical="360" showGrid="0" snapToGrid="1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spacing w:before="200"/>
      <w:outlineLvl w:val="1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32"/>
      <w:szCs w:val="32"/>
      <w:u w:color="auto" w:val="thick"/>
    </w:rPr>
    <w:key w:val="1074"/>
  </w:style>
  <w:style w:type="paragraph" w:styleId="para3">
    <w:name w:val="heading 3"/>
    <w:qFormat/>
    <w:basedOn w:val="para2"/>
    <w:next w:val="para0"/>
    <w:pPr>
      <w:spacing w:before="160"/>
      <w:outlineLvl w:val="2"/>
    </w:pPr>
    <w:rPr>
      <w:sz w:val="28"/>
      <w:szCs w:val="28"/>
      <w:u w:color="auto" w:val="double"/>
    </w:rPr>
    <w:key w:val="1075"/>
  </w:style>
  <w:style w:type="paragraph" w:styleId="para4">
    <w:name w:val="Title"/>
    <w:qFormat/>
    <w:next w:val="para1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5">
    <w:name w:val="heading 4"/>
    <w:qFormat/>
    <w:basedOn w:val="para3"/>
    <w:next w:val="para0"/>
    <w:pPr>
      <w:numPr>
        <w:ilvl w:val="0"/>
        <w:numId w:val="1"/>
      </w:numPr>
      <w:ind w:left="360"/>
      <w:spacing w:before="120"/>
      <w:outlineLvl w:val="3"/>
    </w:pPr>
    <w:rPr>
      <w:u w:color="auto" w:val="single"/>
    </w:rPr>
    <w:key w:val="1076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6"/>
      <w:szCs w:val="36"/>
    </w:rPr>
  </w:style>
  <w:style w:type="paragraph" w:styleId="para7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8">
    <w:name w:val="Footer"/>
    <w:qFormat/>
    <w:basedOn w:val="para0"/>
    <w:pPr>
      <w:spacing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</w:rPr>
  </w:style>
  <w:style w:type="paragraph" w:styleId="para9">
    <w:name w:val="Footnote Text"/>
    <w:qFormat/>
    <w:basedOn w:val="para0"/>
  </w:style>
  <w:style w:type="paragraph" w:styleId="para10">
    <w:name w:val="Subtitle"/>
    <w:qFormat/>
    <w:basedOn w:val="para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11" w:customStyle="1">
    <w:name w:val="Definition"/>
    <w:qFormat/>
    <w:basedOn w:val="para0"/>
    <w:pPr>
      <w:ind w:left="2880" w:hanging="2880"/>
    </w:pPr>
    <w:key w:val="1092"/>
  </w:style>
  <w:style w:type="paragraph" w:styleId="para12" w:customStyle="1">
    <w:name w:val="Defintion, Bullets within"/>
    <w:qFormat/>
    <w:basedOn w:val="para11"/>
    <w:pPr>
      <w:numPr>
        <w:ilvl w:val="0"/>
        <w:numId w:val="2"/>
      </w:numPr>
      <w:ind w:left="3960" w:hanging="360"/>
    </w:pPr>
  </w:style>
  <w:style w:type="paragraph" w:styleId="para13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4">
    <w:name w:val="toc 2"/>
    <w:qFormat/>
    <w:basedOn w:val="para13"/>
    <w:next w:val="para0"/>
    <w:pPr>
      <w:ind w:left="360"/>
    </w:pPr>
  </w:style>
  <w:style w:type="paragraph" w:styleId="para15">
    <w:name w:val="toc 3"/>
    <w:qFormat/>
    <w:basedOn w:val="para14"/>
    <w:next w:val="para0"/>
    <w:pPr>
      <w:ind w:left="720"/>
    </w:pPr>
  </w:style>
  <w:style w:type="paragraph" w:styleId="para16">
    <w:name w:val="toc 4"/>
    <w:qFormat/>
    <w:basedOn w:val="para15"/>
    <w:next w:val="para0"/>
    <w:pPr>
      <w:ind w:left="1080"/>
    </w:pPr>
  </w:style>
  <w:style w:type="paragraph" w:styleId="para17">
    <w:name w:val="toc 5"/>
    <w:qFormat/>
    <w:basedOn w:val="para16"/>
    <w:next w:val="para0"/>
    <w:pPr>
      <w:ind w:left="1440"/>
    </w:pPr>
  </w:style>
  <w:style w:type="paragraph" w:styleId="para18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19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20">
    <w:name w:val="index 2"/>
    <w:qFormat/>
    <w:basedOn w:val="para19"/>
  </w:style>
  <w:style w:type="paragraph" w:styleId="para21">
    <w:name w:val="index 3"/>
    <w:qFormat/>
    <w:basedOn w:val="para20"/>
  </w:style>
  <w:style w:type="paragraph" w:styleId="para22">
    <w:name w:val="index 4"/>
    <w:qFormat/>
    <w:basedOn w:val="para21"/>
  </w:style>
  <w:style w:type="paragraph" w:styleId="para23">
    <w:name w:val="index 5"/>
    <w:qFormat/>
    <w:basedOn w:val="para22"/>
  </w:style>
  <w:style w:type="paragraph" w:styleId="para24">
    <w:name w:val="index 6"/>
    <w:qFormat/>
    <w:basedOn w:val="para23"/>
  </w:style>
  <w:style w:type="paragraph" w:styleId="para25">
    <w:name w:val="index 7"/>
    <w:qFormat/>
    <w:basedOn w:val="para24"/>
  </w:style>
  <w:style w:type="paragraph" w:styleId="para26">
    <w:name w:val="index 8"/>
    <w:qFormat/>
    <w:basedOn w:val="para25"/>
  </w:style>
  <w:style w:type="paragraph" w:styleId="para27">
    <w:name w:val="index 9"/>
    <w:qFormat/>
    <w:basedOn w:val="para26"/>
  </w:style>
  <w:style w:type="paragraph" w:styleId="para28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9">
    <w:name w:val="toc 6"/>
    <w:qFormat/>
    <w:basedOn w:val="para17"/>
    <w:next w:val="para0"/>
    <w:pPr>
      <w:ind w:left="1800"/>
      <w:spacing w:after="0"/>
    </w:pPr>
  </w:style>
  <w:style w:type="paragraph" w:styleId="para30">
    <w:name w:val="toc 7"/>
    <w:qFormat/>
    <w:basedOn w:val="para29"/>
    <w:next w:val="para0"/>
    <w:pPr>
      <w:ind w:left="2160"/>
    </w:pPr>
  </w:style>
  <w:style w:type="paragraph" w:styleId="para31">
    <w:name w:val="toc 8"/>
    <w:qFormat/>
    <w:basedOn w:val="para30"/>
    <w:next w:val="para0"/>
    <w:pPr>
      <w:ind w:left="2880"/>
    </w:pPr>
  </w:style>
  <w:style w:type="paragraph" w:styleId="para32">
    <w:name w:val="toc 9"/>
    <w:qFormat/>
    <w:basedOn w:val="para31"/>
    <w:next w:val="para0"/>
    <w:pPr>
      <w:ind w:left="3240"/>
    </w:pPr>
  </w:style>
  <w:style w:type="paragraph" w:styleId="para33">
    <w:name w:val="TOC Heading"/>
    <w:qFormat/>
    <w:basedOn w:val="para13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4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35" w:customStyle="1">
    <w:name w:val="Header, Sub"/>
    <w:qFormat/>
    <w:basedOn w:val="para6"/>
    <w:rPr>
      <w:sz w:val="32"/>
      <w:szCs w:val="32"/>
    </w:rPr>
  </w:style>
  <w:style w:type="paragraph" w:styleId="para36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character" w:styleId="char0" w:default="1">
    <w:name w:val="Default Paragraph Font"/>
  </w:style>
  <w:style w:type="character" w:styleId="char1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2" w:customStyle="1">
    <w:name w:val="SuperScript"/>
    <w:basedOnNormal/>
    <w:rPr>
      <w:vertAlign w:val="superscript" ssSize="80" ssDist="20"/>
    </w:rPr>
    <w:key w:val="1107"/>
  </w:style>
  <w:style w:type="character" w:styleId="char3" w:customStyle="1">
    <w:name w:val="SubScript"/>
    <w:basedOn w:val="char2"/>
    <w:rPr>
      <w:vertAlign w:val="subscript" ssSize="80" ssDist="-15"/>
    </w:rPr>
    <w:key w:val="1619"/>
  </w:style>
  <w:style w:type="character" w:styleId="char4">
    <w:name w:val="Hyperlink"/>
    <w:rPr>
      <w:color w:val="0000ff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spacing w:before="200"/>
      <w:outlineLvl w:val="1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32"/>
      <w:szCs w:val="32"/>
      <w:u w:color="auto" w:val="thick"/>
    </w:rPr>
    <w:key w:val="1074"/>
  </w:style>
  <w:style w:type="paragraph" w:styleId="para3">
    <w:name w:val="heading 3"/>
    <w:qFormat/>
    <w:basedOn w:val="para2"/>
    <w:next w:val="para0"/>
    <w:pPr>
      <w:spacing w:before="160"/>
      <w:outlineLvl w:val="2"/>
    </w:pPr>
    <w:rPr>
      <w:sz w:val="28"/>
      <w:szCs w:val="28"/>
      <w:u w:color="auto" w:val="double"/>
    </w:rPr>
    <w:key w:val="1075"/>
  </w:style>
  <w:style w:type="paragraph" w:styleId="para4">
    <w:name w:val="Title"/>
    <w:qFormat/>
    <w:next w:val="para1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5">
    <w:name w:val="heading 4"/>
    <w:qFormat/>
    <w:basedOn w:val="para3"/>
    <w:next w:val="para0"/>
    <w:pPr>
      <w:numPr>
        <w:ilvl w:val="0"/>
        <w:numId w:val="1"/>
      </w:numPr>
      <w:ind w:left="360"/>
      <w:spacing w:before="120"/>
      <w:outlineLvl w:val="3"/>
    </w:pPr>
    <w:rPr>
      <w:u w:color="auto" w:val="single"/>
    </w:rPr>
    <w:key w:val="1076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6"/>
      <w:szCs w:val="36"/>
    </w:rPr>
  </w:style>
  <w:style w:type="paragraph" w:styleId="para7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8">
    <w:name w:val="Footer"/>
    <w:qFormat/>
    <w:basedOn w:val="para0"/>
    <w:pPr>
      <w:spacing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</w:rPr>
  </w:style>
  <w:style w:type="paragraph" w:styleId="para9">
    <w:name w:val="Footnote Text"/>
    <w:qFormat/>
    <w:basedOn w:val="para0"/>
  </w:style>
  <w:style w:type="paragraph" w:styleId="para10">
    <w:name w:val="Subtitle"/>
    <w:qFormat/>
    <w:basedOn w:val="para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11" w:customStyle="1">
    <w:name w:val="Definition"/>
    <w:qFormat/>
    <w:basedOn w:val="para0"/>
    <w:pPr>
      <w:ind w:left="2880" w:hanging="2880"/>
    </w:pPr>
    <w:key w:val="1092"/>
  </w:style>
  <w:style w:type="paragraph" w:styleId="para12" w:customStyle="1">
    <w:name w:val="Defintion, Bullets within"/>
    <w:qFormat/>
    <w:basedOn w:val="para11"/>
    <w:pPr>
      <w:numPr>
        <w:ilvl w:val="0"/>
        <w:numId w:val="2"/>
      </w:numPr>
      <w:ind w:left="3960" w:hanging="360"/>
    </w:pPr>
  </w:style>
  <w:style w:type="paragraph" w:styleId="para13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4">
    <w:name w:val="toc 2"/>
    <w:qFormat/>
    <w:basedOn w:val="para13"/>
    <w:next w:val="para0"/>
    <w:pPr>
      <w:ind w:left="360"/>
    </w:pPr>
  </w:style>
  <w:style w:type="paragraph" w:styleId="para15">
    <w:name w:val="toc 3"/>
    <w:qFormat/>
    <w:basedOn w:val="para14"/>
    <w:next w:val="para0"/>
    <w:pPr>
      <w:ind w:left="720"/>
    </w:pPr>
  </w:style>
  <w:style w:type="paragraph" w:styleId="para16">
    <w:name w:val="toc 4"/>
    <w:qFormat/>
    <w:basedOn w:val="para15"/>
    <w:next w:val="para0"/>
    <w:pPr>
      <w:ind w:left="1080"/>
    </w:pPr>
  </w:style>
  <w:style w:type="paragraph" w:styleId="para17">
    <w:name w:val="toc 5"/>
    <w:qFormat/>
    <w:basedOn w:val="para16"/>
    <w:next w:val="para0"/>
    <w:pPr>
      <w:ind w:left="1440"/>
    </w:pPr>
  </w:style>
  <w:style w:type="paragraph" w:styleId="para18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19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20">
    <w:name w:val="index 2"/>
    <w:qFormat/>
    <w:basedOn w:val="para19"/>
  </w:style>
  <w:style w:type="paragraph" w:styleId="para21">
    <w:name w:val="index 3"/>
    <w:qFormat/>
    <w:basedOn w:val="para20"/>
  </w:style>
  <w:style w:type="paragraph" w:styleId="para22">
    <w:name w:val="index 4"/>
    <w:qFormat/>
    <w:basedOn w:val="para21"/>
  </w:style>
  <w:style w:type="paragraph" w:styleId="para23">
    <w:name w:val="index 5"/>
    <w:qFormat/>
    <w:basedOn w:val="para22"/>
  </w:style>
  <w:style w:type="paragraph" w:styleId="para24">
    <w:name w:val="index 6"/>
    <w:qFormat/>
    <w:basedOn w:val="para23"/>
  </w:style>
  <w:style w:type="paragraph" w:styleId="para25">
    <w:name w:val="index 7"/>
    <w:qFormat/>
    <w:basedOn w:val="para24"/>
  </w:style>
  <w:style w:type="paragraph" w:styleId="para26">
    <w:name w:val="index 8"/>
    <w:qFormat/>
    <w:basedOn w:val="para25"/>
  </w:style>
  <w:style w:type="paragraph" w:styleId="para27">
    <w:name w:val="index 9"/>
    <w:qFormat/>
    <w:basedOn w:val="para26"/>
  </w:style>
  <w:style w:type="paragraph" w:styleId="para28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9">
    <w:name w:val="toc 6"/>
    <w:qFormat/>
    <w:basedOn w:val="para17"/>
    <w:next w:val="para0"/>
    <w:pPr>
      <w:ind w:left="1800"/>
      <w:spacing w:after="0"/>
    </w:pPr>
  </w:style>
  <w:style w:type="paragraph" w:styleId="para30">
    <w:name w:val="toc 7"/>
    <w:qFormat/>
    <w:basedOn w:val="para29"/>
    <w:next w:val="para0"/>
    <w:pPr>
      <w:ind w:left="2160"/>
    </w:pPr>
  </w:style>
  <w:style w:type="paragraph" w:styleId="para31">
    <w:name w:val="toc 8"/>
    <w:qFormat/>
    <w:basedOn w:val="para30"/>
    <w:next w:val="para0"/>
    <w:pPr>
      <w:ind w:left="2880"/>
    </w:pPr>
  </w:style>
  <w:style w:type="paragraph" w:styleId="para32">
    <w:name w:val="toc 9"/>
    <w:qFormat/>
    <w:basedOn w:val="para31"/>
    <w:next w:val="para0"/>
    <w:pPr>
      <w:ind w:left="3240"/>
    </w:pPr>
  </w:style>
  <w:style w:type="paragraph" w:styleId="para33">
    <w:name w:val="TOC Heading"/>
    <w:qFormat/>
    <w:basedOn w:val="para13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4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35" w:customStyle="1">
    <w:name w:val="Header, Sub"/>
    <w:qFormat/>
    <w:basedOn w:val="para6"/>
    <w:rPr>
      <w:sz w:val="32"/>
      <w:szCs w:val="32"/>
    </w:rPr>
  </w:style>
  <w:style w:type="paragraph" w:styleId="para36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character" w:styleId="char0" w:default="1">
    <w:name w:val="Default Paragraph Font"/>
  </w:style>
  <w:style w:type="character" w:styleId="char1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2" w:customStyle="1">
    <w:name w:val="SuperScript"/>
    <w:basedOnNormal/>
    <w:rPr>
      <w:vertAlign w:val="superscript" ssSize="80" ssDist="20"/>
    </w:rPr>
    <w:key w:val="1107"/>
  </w:style>
  <w:style w:type="character" w:styleId="char3" w:customStyle="1">
    <w:name w:val="SubScript"/>
    <w:basedOn w:val="char2"/>
    <w:rPr>
      <w:vertAlign w:val="subscript" ssSize="80" ssDist="-15"/>
    </w:rPr>
    <w:key w:val="1619"/>
  </w:style>
  <w:style w:type="character" w:styleId="char4">
    <w:name w:val="Hyperlink"/>
    <w:rPr>
      <w:color w:val="0000ff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49</cp:revision>
  <dcterms:created xsi:type="dcterms:W3CDTF">2021-05-27T00:21:37Z</dcterms:created>
  <dcterms:modified xsi:type="dcterms:W3CDTF">2021-05-27T00:23:25Z</dcterms:modified>
</cp:coreProperties>
</file>